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C3747" w14:textId="77777777" w:rsidR="00357D01" w:rsidRDefault="00357D01" w:rsidP="005122E0">
      <w:pPr>
        <w:pStyle w:val="Title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  <w:bookmarkStart w:id="0" w:name="_Hlk528849030"/>
      <w:r w:rsidRPr="008B1A3E">
        <w:rPr>
          <w:b/>
          <w:caps/>
          <w:noProof/>
          <w:sz w:val="20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E10AF5C" wp14:editId="11244433">
            <wp:simplePos x="0" y="0"/>
            <wp:positionH relativeFrom="column">
              <wp:posOffset>3897911</wp:posOffset>
            </wp:positionH>
            <wp:positionV relativeFrom="paragraph">
              <wp:posOffset>-698805</wp:posOffset>
            </wp:positionV>
            <wp:extent cx="2346008" cy="1038699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ER4BIO_LOGO_Variante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7030" cy="1043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1600F" w14:textId="77777777" w:rsidR="00357D01" w:rsidRDefault="00357D01" w:rsidP="005122E0">
      <w:pPr>
        <w:pStyle w:val="Title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  <w:bookmarkStart w:id="1" w:name="_Hlk528849009"/>
    </w:p>
    <w:p w14:paraId="22BEDAF2" w14:textId="77777777" w:rsidR="00357D01" w:rsidRDefault="00357D01" w:rsidP="005122E0">
      <w:pPr>
        <w:pStyle w:val="Title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14:paraId="0EE231EF" w14:textId="77777777" w:rsidR="00357D01" w:rsidRDefault="00357D01" w:rsidP="005122E0">
      <w:pPr>
        <w:pStyle w:val="Title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14:paraId="16A26442" w14:textId="77777777" w:rsidR="00357D01" w:rsidRDefault="005422EB" w:rsidP="00A332B0">
      <w:pPr>
        <w:rPr>
          <w:rFonts w:cstheme="minorHAnsi"/>
          <w:b/>
          <w:sz w:val="8"/>
          <w:szCs w:val="72"/>
          <w:lang w:val="en-GB" w:eastAsia="de-DE"/>
        </w:rPr>
      </w:pPr>
      <w:r>
        <w:rPr>
          <w:rFonts w:eastAsiaTheme="majorEastAsia" w:cstheme="minorHAnsi"/>
          <w:b/>
          <w:spacing w:val="-10"/>
          <w:kern w:val="28"/>
          <w:sz w:val="8"/>
          <w:szCs w:val="72"/>
          <w:lang w:val="en-GB" w:eastAsia="de-DE"/>
        </w:rPr>
        <w:br/>
      </w:r>
    </w:p>
    <w:p w14:paraId="6EED07EC" w14:textId="77777777" w:rsidR="00357D01" w:rsidRDefault="00357D01" w:rsidP="005122E0">
      <w:pPr>
        <w:pStyle w:val="Title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14:paraId="1655E1AC" w14:textId="77777777" w:rsidR="00357D01" w:rsidRDefault="00357D01" w:rsidP="005122E0">
      <w:pPr>
        <w:pStyle w:val="Title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bookmarkEnd w:id="1"/>
    <w:p w14:paraId="77BF3D8D" w14:textId="77777777" w:rsidR="00357D01" w:rsidRDefault="00357D01" w:rsidP="005122E0">
      <w:pPr>
        <w:pStyle w:val="Title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14:paraId="7EA941A8" w14:textId="77777777" w:rsidR="00357D01" w:rsidRDefault="00357D01" w:rsidP="005122E0">
      <w:pPr>
        <w:pStyle w:val="Title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p w14:paraId="3E48B88D" w14:textId="77777777" w:rsidR="001306A8" w:rsidRPr="00F91184" w:rsidRDefault="001306A8" w:rsidP="005122E0">
      <w:pPr>
        <w:pStyle w:val="Title"/>
        <w:spacing w:after="120"/>
        <w:rPr>
          <w:rFonts w:asciiTheme="minorHAnsi" w:hAnsiTheme="minorHAnsi" w:cstheme="minorHAnsi"/>
          <w:b/>
          <w:sz w:val="8"/>
          <w:szCs w:val="72"/>
          <w:lang w:val="en-GB" w:eastAsia="de-DE"/>
        </w:rPr>
      </w:pPr>
    </w:p>
    <w:bookmarkEnd w:id="0"/>
    <w:p w14:paraId="06DCD012" w14:textId="77777777" w:rsidR="00E72349" w:rsidRDefault="00357D01" w:rsidP="00AF32FA">
      <w:pPr>
        <w:pStyle w:val="Title"/>
        <w:spacing w:after="120"/>
        <w:rPr>
          <w:rFonts w:asciiTheme="minorHAnsi" w:hAnsiTheme="minorHAnsi" w:cstheme="minorHAnsi"/>
          <w:szCs w:val="72"/>
          <w:lang w:val="en-GB" w:eastAsia="de-DE"/>
        </w:rPr>
      </w:pPr>
      <w:r>
        <w:rPr>
          <w:rFonts w:asciiTheme="minorHAnsi" w:hAnsiTheme="minorHAnsi" w:cstheme="minorHAnsi"/>
          <w:szCs w:val="72"/>
          <w:lang w:val="en-GB" w:eastAsia="de-DE"/>
        </w:rPr>
        <w:t>Agenda</w:t>
      </w:r>
    </w:p>
    <w:p w14:paraId="6026E3A8" w14:textId="501473CE" w:rsidR="00F52113" w:rsidRPr="006E041A" w:rsidRDefault="00A36849" w:rsidP="00F52113">
      <w:pPr>
        <w:spacing w:afterLines="60" w:after="144" w:line="240" w:lineRule="auto"/>
        <w:rPr>
          <w:rFonts w:cstheme="minorHAnsi"/>
          <w:b/>
          <w:sz w:val="24"/>
          <w:szCs w:val="28"/>
          <w:lang w:val="en-GB" w:eastAsia="de-DE"/>
        </w:rPr>
      </w:pPr>
      <w:r w:rsidRPr="006E041A">
        <w:rPr>
          <w:rFonts w:cstheme="minorHAnsi"/>
          <w:b/>
          <w:sz w:val="24"/>
          <w:szCs w:val="28"/>
          <w:lang w:val="en-GB" w:eastAsia="de-DE"/>
        </w:rPr>
        <w:t>Final Meeting</w:t>
      </w:r>
      <w:r w:rsidR="00DC6E30" w:rsidRPr="006E041A">
        <w:rPr>
          <w:rFonts w:cstheme="minorHAnsi"/>
          <w:b/>
          <w:sz w:val="24"/>
          <w:szCs w:val="28"/>
          <w:lang w:val="en-GB" w:eastAsia="de-DE"/>
        </w:rPr>
        <w:t xml:space="preserve"> General Assembly</w:t>
      </w:r>
    </w:p>
    <w:p w14:paraId="2FA552CE" w14:textId="707A26C1" w:rsidR="0067673E" w:rsidRPr="00D601BD" w:rsidRDefault="004B690B" w:rsidP="00D601BD">
      <w:pPr>
        <w:spacing w:after="60" w:line="240" w:lineRule="auto"/>
        <w:rPr>
          <w:rFonts w:cstheme="minorHAnsi"/>
          <w:sz w:val="24"/>
          <w:lang w:val="en-GB"/>
        </w:rPr>
      </w:pPr>
      <w:r w:rsidRPr="006E041A">
        <w:rPr>
          <w:rFonts w:cstheme="minorHAnsi"/>
          <w:b/>
          <w:sz w:val="24"/>
          <w:lang w:val="en-GB"/>
        </w:rPr>
        <w:t>Date</w:t>
      </w:r>
      <w:r w:rsidRPr="006E041A">
        <w:rPr>
          <w:rFonts w:cstheme="minorHAnsi"/>
          <w:sz w:val="24"/>
          <w:lang w:val="en-GB"/>
        </w:rPr>
        <w:t xml:space="preserve">: </w:t>
      </w:r>
      <w:r w:rsidR="006E041A" w:rsidRPr="006E041A">
        <w:rPr>
          <w:rFonts w:cstheme="minorHAnsi"/>
          <w:sz w:val="24"/>
          <w:lang w:val="en-GB"/>
        </w:rPr>
        <w:t>12</w:t>
      </w:r>
      <w:r w:rsidR="006E041A" w:rsidRPr="006E041A">
        <w:rPr>
          <w:rFonts w:cstheme="minorHAnsi"/>
          <w:sz w:val="24"/>
          <w:vertAlign w:val="superscript"/>
          <w:lang w:val="en-GB"/>
        </w:rPr>
        <w:t>th</w:t>
      </w:r>
      <w:r w:rsidR="006E041A" w:rsidRPr="006E041A">
        <w:rPr>
          <w:rFonts w:cstheme="minorHAnsi"/>
          <w:sz w:val="24"/>
          <w:lang w:val="en-GB"/>
        </w:rPr>
        <w:t xml:space="preserve"> </w:t>
      </w:r>
      <w:r w:rsidR="00521993" w:rsidRPr="006E041A">
        <w:rPr>
          <w:rFonts w:cstheme="minorHAnsi"/>
          <w:sz w:val="24"/>
          <w:lang w:val="en-GB"/>
        </w:rPr>
        <w:t>March</w:t>
      </w:r>
      <w:r w:rsidR="00DC6E30" w:rsidRPr="006E041A">
        <w:rPr>
          <w:rFonts w:cstheme="minorHAnsi"/>
          <w:sz w:val="24"/>
          <w:lang w:val="en-GB"/>
        </w:rPr>
        <w:t xml:space="preserve"> 20</w:t>
      </w:r>
      <w:r w:rsidR="00521993" w:rsidRPr="006E041A">
        <w:rPr>
          <w:rFonts w:cstheme="minorHAnsi"/>
          <w:sz w:val="24"/>
          <w:lang w:val="en-GB"/>
        </w:rPr>
        <w:t>21</w:t>
      </w:r>
      <w:r w:rsidRPr="006E041A">
        <w:rPr>
          <w:rFonts w:cstheme="minorHAnsi"/>
          <w:sz w:val="24"/>
          <w:lang w:val="en-GB"/>
        </w:rPr>
        <w:br/>
      </w:r>
      <w:r w:rsidR="00645EBD" w:rsidRPr="006E041A">
        <w:rPr>
          <w:rFonts w:cstheme="minorHAnsi"/>
          <w:b/>
          <w:sz w:val="24"/>
          <w:lang w:val="en-GB"/>
        </w:rPr>
        <w:t>Online (WEBEX)</w:t>
      </w:r>
      <w:r w:rsidR="002779B7">
        <w:rPr>
          <w:rFonts w:cstheme="minorHAnsi"/>
          <w:sz w:val="24"/>
          <w:lang w:val="en-GB"/>
        </w:rPr>
        <w:br/>
      </w:r>
    </w:p>
    <w:tbl>
      <w:tblPr>
        <w:tblStyle w:val="TableGrid"/>
        <w:tblW w:w="9317" w:type="dxa"/>
        <w:tblInd w:w="-113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00"/>
        <w:gridCol w:w="863"/>
        <w:gridCol w:w="6378"/>
        <w:gridCol w:w="1276"/>
      </w:tblGrid>
      <w:tr w:rsidR="0067673E" w:rsidRPr="002262F0" w14:paraId="6F99ED81" w14:textId="77777777" w:rsidTr="0048320B">
        <w:trPr>
          <w:trHeight w:val="391"/>
          <w:tblHeader/>
        </w:trPr>
        <w:tc>
          <w:tcPr>
            <w:tcW w:w="800" w:type="dxa"/>
            <w:shd w:val="clear" w:color="auto" w:fill="919C42"/>
            <w:tcMar>
              <w:left w:w="142" w:type="dxa"/>
              <w:right w:w="142" w:type="dxa"/>
            </w:tcMar>
          </w:tcPr>
          <w:p w14:paraId="746667FF" w14:textId="77777777" w:rsidR="0067673E" w:rsidRPr="002262F0" w:rsidRDefault="0067673E" w:rsidP="00327A4A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  <w:r>
              <w:rPr>
                <w:rFonts w:cstheme="minorHAnsi"/>
                <w:b/>
                <w:color w:val="FFFFFF" w:themeColor="background1"/>
                <w:lang w:val="en-GB" w:eastAsia="de-DE"/>
              </w:rPr>
              <w:t>Item</w:t>
            </w:r>
          </w:p>
        </w:tc>
        <w:tc>
          <w:tcPr>
            <w:tcW w:w="863" w:type="dxa"/>
            <w:shd w:val="clear" w:color="auto" w:fill="919C42"/>
            <w:tcMar>
              <w:left w:w="142" w:type="dxa"/>
              <w:right w:w="142" w:type="dxa"/>
            </w:tcMar>
          </w:tcPr>
          <w:p w14:paraId="17B0A690" w14:textId="77777777" w:rsidR="0067673E" w:rsidRPr="002262F0" w:rsidRDefault="0067673E" w:rsidP="00327A4A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  <w:r>
              <w:rPr>
                <w:rFonts w:cstheme="minorHAnsi"/>
                <w:b/>
                <w:color w:val="FFFFFF" w:themeColor="background1"/>
                <w:lang w:val="en-GB" w:eastAsia="de-DE"/>
              </w:rPr>
              <w:t>Time</w:t>
            </w:r>
          </w:p>
        </w:tc>
        <w:tc>
          <w:tcPr>
            <w:tcW w:w="6378" w:type="dxa"/>
            <w:shd w:val="clear" w:color="auto" w:fill="919C42"/>
            <w:tcMar>
              <w:left w:w="142" w:type="dxa"/>
              <w:right w:w="142" w:type="dxa"/>
            </w:tcMar>
          </w:tcPr>
          <w:p w14:paraId="6EF29EC7" w14:textId="77777777" w:rsidR="0067673E" w:rsidRPr="002262F0" w:rsidRDefault="0067673E" w:rsidP="00327A4A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  <w:r>
              <w:rPr>
                <w:rFonts w:cstheme="minorHAnsi"/>
                <w:b/>
                <w:color w:val="FFFFFF" w:themeColor="background1"/>
                <w:lang w:val="en-GB" w:eastAsia="de-DE"/>
              </w:rPr>
              <w:t>Subject</w:t>
            </w:r>
          </w:p>
        </w:tc>
        <w:tc>
          <w:tcPr>
            <w:tcW w:w="1276" w:type="dxa"/>
            <w:shd w:val="clear" w:color="auto" w:fill="919C42"/>
            <w:tcMar>
              <w:left w:w="142" w:type="dxa"/>
              <w:right w:w="142" w:type="dxa"/>
            </w:tcMar>
          </w:tcPr>
          <w:p w14:paraId="6CC22888" w14:textId="77777777" w:rsidR="0067673E" w:rsidRPr="002262F0" w:rsidRDefault="0067673E" w:rsidP="00327A4A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  <w:r>
              <w:rPr>
                <w:rFonts w:cstheme="minorHAnsi"/>
                <w:b/>
                <w:color w:val="FFFFFF" w:themeColor="background1"/>
                <w:lang w:val="en-GB" w:eastAsia="de-DE"/>
              </w:rPr>
              <w:t>Speaker</w:t>
            </w:r>
          </w:p>
        </w:tc>
      </w:tr>
      <w:tr w:rsidR="006E041A" w:rsidRPr="00F91184" w14:paraId="4768F306" w14:textId="77777777" w:rsidTr="007F0BCE">
        <w:trPr>
          <w:trHeight w:val="391"/>
        </w:trPr>
        <w:tc>
          <w:tcPr>
            <w:tcW w:w="1663" w:type="dxa"/>
            <w:gridSpan w:val="2"/>
            <w:tcMar>
              <w:left w:w="142" w:type="dxa"/>
              <w:right w:w="142" w:type="dxa"/>
            </w:tcMar>
          </w:tcPr>
          <w:p w14:paraId="54D9869E" w14:textId="0932AD3B" w:rsidR="006E041A" w:rsidRPr="0084346E" w:rsidRDefault="006E041A" w:rsidP="006E041A">
            <w:pPr>
              <w:spacing w:before="60" w:after="60"/>
              <w:jc w:val="right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10</w:t>
            </w:r>
            <w:r w:rsidRPr="0084346E">
              <w:rPr>
                <w:rFonts w:cstheme="minorHAnsi"/>
                <w:sz w:val="20"/>
                <w:lang w:val="en-GB" w:eastAsia="de-DE"/>
              </w:rPr>
              <w:t>.00</w:t>
            </w:r>
          </w:p>
        </w:tc>
        <w:tc>
          <w:tcPr>
            <w:tcW w:w="6378" w:type="dxa"/>
            <w:tcMar>
              <w:left w:w="142" w:type="dxa"/>
              <w:right w:w="142" w:type="dxa"/>
            </w:tcMar>
          </w:tcPr>
          <w:p w14:paraId="380E4007" w14:textId="74AE1EEA" w:rsidR="006E041A" w:rsidRPr="00D27A25" w:rsidRDefault="006E041A" w:rsidP="0084346E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 w:rsidRPr="00D27A25">
              <w:rPr>
                <w:rFonts w:cstheme="minorHAnsi"/>
                <w:b/>
                <w:sz w:val="20"/>
                <w:lang w:val="en-GB" w:eastAsia="de-DE"/>
              </w:rPr>
              <w:t>Welcome</w:t>
            </w:r>
            <w:r>
              <w:rPr>
                <w:rFonts w:cstheme="minorHAnsi"/>
                <w:b/>
                <w:sz w:val="20"/>
                <w:lang w:val="en-GB" w:eastAsia="de-DE"/>
              </w:rPr>
              <w:t xml:space="preserve"> and introduction</w:t>
            </w:r>
          </w:p>
        </w:tc>
        <w:tc>
          <w:tcPr>
            <w:tcW w:w="1276" w:type="dxa"/>
            <w:tcMar>
              <w:left w:w="142" w:type="dxa"/>
              <w:right w:w="142" w:type="dxa"/>
            </w:tcMar>
          </w:tcPr>
          <w:p w14:paraId="15BB2436" w14:textId="7CD946D0" w:rsidR="006E041A" w:rsidRPr="00F91184" w:rsidRDefault="006E041A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CIRCE</w:t>
            </w:r>
          </w:p>
        </w:tc>
      </w:tr>
      <w:tr w:rsidR="00DC6E30" w:rsidRPr="00F91184" w14:paraId="71D9A355" w14:textId="77777777" w:rsidTr="0048320B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20400AFE" w14:textId="75EFB248" w:rsidR="00DC6E30" w:rsidRPr="0084346E" w:rsidRDefault="00470E38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53F275A2" w14:textId="057D8124" w:rsidR="00DC6E30" w:rsidRPr="0084346E" w:rsidRDefault="00F02F56" w:rsidP="006E041A">
            <w:pPr>
              <w:spacing w:before="60" w:after="60"/>
              <w:jc w:val="right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10</w:t>
            </w:r>
            <w:r w:rsidR="00DC6E30" w:rsidRPr="0084346E">
              <w:rPr>
                <w:rFonts w:cstheme="minorHAnsi"/>
                <w:sz w:val="20"/>
                <w:lang w:val="en-GB" w:eastAsia="de-DE"/>
              </w:rPr>
              <w:t>.</w:t>
            </w:r>
            <w:r>
              <w:rPr>
                <w:rFonts w:cstheme="minorHAnsi"/>
                <w:sz w:val="20"/>
                <w:lang w:val="en-GB" w:eastAsia="de-DE"/>
              </w:rPr>
              <w:t>05</w:t>
            </w:r>
          </w:p>
        </w:tc>
        <w:tc>
          <w:tcPr>
            <w:tcW w:w="6378" w:type="dxa"/>
            <w:tcMar>
              <w:left w:w="142" w:type="dxa"/>
              <w:right w:w="142" w:type="dxa"/>
            </w:tcMar>
          </w:tcPr>
          <w:p w14:paraId="04B77F72" w14:textId="2FC9282F" w:rsidR="00DC6E30" w:rsidRDefault="00BE107C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b/>
                <w:sz w:val="20"/>
                <w:lang w:val="en-GB" w:eastAsia="de-DE"/>
              </w:rPr>
              <w:t xml:space="preserve">Project </w:t>
            </w:r>
            <w:r w:rsidR="00D95454">
              <w:rPr>
                <w:rFonts w:cstheme="minorHAnsi"/>
                <w:b/>
                <w:sz w:val="20"/>
                <w:lang w:val="en-GB" w:eastAsia="de-DE"/>
              </w:rPr>
              <w:t>General</w:t>
            </w:r>
            <w:r w:rsidR="00DC6E30" w:rsidRPr="00D27A25">
              <w:rPr>
                <w:rFonts w:cstheme="minorHAnsi"/>
                <w:b/>
                <w:sz w:val="20"/>
                <w:lang w:val="en-GB" w:eastAsia="de-DE"/>
              </w:rPr>
              <w:t xml:space="preserve"> Overview</w:t>
            </w:r>
            <w:r w:rsidR="00D56FF4">
              <w:rPr>
                <w:rFonts w:cstheme="minorHAnsi"/>
                <w:b/>
                <w:sz w:val="20"/>
                <w:lang w:val="en-GB" w:eastAsia="de-DE"/>
              </w:rPr>
              <w:t>, next steps towards project end</w:t>
            </w:r>
          </w:p>
          <w:p w14:paraId="5CE583BF" w14:textId="1AC56319" w:rsidR="00D95454" w:rsidRPr="00177D19" w:rsidRDefault="00D95454" w:rsidP="00177D1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de-DE"/>
              </w:rPr>
            </w:pPr>
            <w:r w:rsidRPr="00177D19"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de-DE"/>
              </w:rPr>
              <w:t xml:space="preserve">Covid19 impact </w:t>
            </w:r>
            <w:r w:rsidR="00177D19"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de-DE"/>
              </w:rPr>
              <w:t>in POWER4BIO</w:t>
            </w:r>
          </w:p>
          <w:p w14:paraId="6BFC2DAC" w14:textId="1AA85590" w:rsidR="00D95454" w:rsidRPr="00177D19" w:rsidRDefault="00D95454" w:rsidP="00177D1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de-DE"/>
              </w:rPr>
            </w:pPr>
            <w:r w:rsidRPr="00177D19"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de-DE"/>
              </w:rPr>
              <w:t>Feedback from P.O and plan</w:t>
            </w:r>
          </w:p>
          <w:p w14:paraId="3E16AB85" w14:textId="229DEE47" w:rsidR="00D95454" w:rsidRPr="00177D19" w:rsidRDefault="00177D19" w:rsidP="00177D1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de-DE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de-DE"/>
              </w:rPr>
              <w:t>Final</w:t>
            </w:r>
            <w:r w:rsidR="00D95454" w:rsidRPr="00177D19"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de-DE"/>
              </w:rPr>
              <w:t xml:space="preserve"> report</w:t>
            </w:r>
          </w:p>
          <w:p w14:paraId="1581603A" w14:textId="77777777" w:rsidR="00E2769D" w:rsidRPr="006E041A" w:rsidRDefault="00D95454" w:rsidP="00E2769D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sz w:val="18"/>
                <w:szCs w:val="18"/>
              </w:rPr>
            </w:pPr>
            <w:r w:rsidRPr="00177D19">
              <w:rPr>
                <w:rFonts w:asciiTheme="minorHAnsi" w:eastAsiaTheme="minorHAnsi" w:hAnsiTheme="minorHAnsi" w:cstheme="minorHAnsi"/>
                <w:b/>
                <w:sz w:val="20"/>
                <w:szCs w:val="22"/>
                <w:lang w:eastAsia="de-DE"/>
              </w:rPr>
              <w:t>Review meeting</w:t>
            </w:r>
          </w:p>
          <w:p w14:paraId="1797AD02" w14:textId="3634619D" w:rsidR="00E2769D" w:rsidRPr="00E2769D" w:rsidRDefault="00E2769D" w:rsidP="00E2769D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Timeline and actions by partner (calendar)</w:t>
            </w:r>
          </w:p>
        </w:tc>
        <w:tc>
          <w:tcPr>
            <w:tcW w:w="1276" w:type="dxa"/>
            <w:tcMar>
              <w:left w:w="142" w:type="dxa"/>
              <w:right w:w="142" w:type="dxa"/>
            </w:tcMar>
          </w:tcPr>
          <w:p w14:paraId="30D4E172" w14:textId="77777777" w:rsidR="00DC6E30" w:rsidRPr="00F91184" w:rsidRDefault="0084346E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CIRCE</w:t>
            </w:r>
          </w:p>
        </w:tc>
      </w:tr>
      <w:tr w:rsidR="006E041A" w:rsidRPr="00F91184" w14:paraId="59873842" w14:textId="77777777" w:rsidTr="0048320B">
        <w:trPr>
          <w:trHeight w:val="391"/>
        </w:trPr>
        <w:tc>
          <w:tcPr>
            <w:tcW w:w="800" w:type="dxa"/>
            <w:vMerge w:val="restart"/>
            <w:tcMar>
              <w:left w:w="142" w:type="dxa"/>
              <w:right w:w="142" w:type="dxa"/>
            </w:tcMar>
          </w:tcPr>
          <w:p w14:paraId="2B8BB073" w14:textId="07977A22" w:rsidR="006E041A" w:rsidRPr="0084346E" w:rsidRDefault="006E041A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2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28FCFA01" w14:textId="109FD268" w:rsidR="006E041A" w:rsidRDefault="006E041A" w:rsidP="006E041A">
            <w:pPr>
              <w:spacing w:before="60" w:after="60"/>
              <w:jc w:val="right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10.30</w:t>
            </w:r>
          </w:p>
        </w:tc>
        <w:tc>
          <w:tcPr>
            <w:tcW w:w="6378" w:type="dxa"/>
            <w:tcMar>
              <w:left w:w="142" w:type="dxa"/>
              <w:right w:w="142" w:type="dxa"/>
            </w:tcMar>
          </w:tcPr>
          <w:p w14:paraId="486DB1A1" w14:textId="77777777" w:rsidR="006E041A" w:rsidRDefault="006E041A" w:rsidP="0084346E">
            <w:pPr>
              <w:spacing w:before="60" w:after="60"/>
              <w:rPr>
                <w:rStyle w:val="eop"/>
              </w:rPr>
            </w:pPr>
            <w:r w:rsidRPr="003A75DF">
              <w:rPr>
                <w:rFonts w:cstheme="minorHAnsi"/>
                <w:b/>
                <w:sz w:val="20"/>
                <w:lang w:val="en-GB" w:eastAsia="de-DE"/>
              </w:rPr>
              <w:t xml:space="preserve">Status of M30 deliverables (What is left to do, Expected submission date, other comments) – </w:t>
            </w:r>
            <w:r>
              <w:rPr>
                <w:rFonts w:cstheme="minorHAnsi"/>
                <w:b/>
                <w:sz w:val="20"/>
                <w:lang w:val="en-GB" w:eastAsia="de-DE"/>
              </w:rPr>
              <w:t>15</w:t>
            </w:r>
            <w:r w:rsidRPr="003A75DF">
              <w:rPr>
                <w:rFonts w:cstheme="minorHAnsi"/>
                <w:b/>
                <w:sz w:val="20"/>
                <w:lang w:val="en-GB" w:eastAsia="de-DE"/>
              </w:rPr>
              <w:t xml:space="preserve"> minutes </w:t>
            </w:r>
            <w:proofErr w:type="gramStart"/>
            <w:r w:rsidRPr="003A75DF">
              <w:rPr>
                <w:rFonts w:cstheme="minorHAnsi"/>
                <w:b/>
                <w:sz w:val="20"/>
                <w:lang w:val="en-GB" w:eastAsia="de-DE"/>
              </w:rPr>
              <w:t>each</w:t>
            </w:r>
            <w:proofErr w:type="gramEnd"/>
            <w:r>
              <w:rPr>
                <w:rStyle w:val="eop"/>
              </w:rPr>
              <w:t xml:space="preserve"> </w:t>
            </w:r>
          </w:p>
          <w:p w14:paraId="0C0FC41F" w14:textId="33445C02" w:rsidR="006E041A" w:rsidRPr="006E041A" w:rsidRDefault="006E041A" w:rsidP="0084346E">
            <w:pPr>
              <w:spacing w:before="60" w:after="60"/>
              <w:rPr>
                <w:rFonts w:cstheme="minorHAnsi"/>
                <w:bCs/>
                <w:sz w:val="20"/>
                <w:lang w:val="en-GB" w:eastAsia="de-DE"/>
              </w:rPr>
            </w:pPr>
            <w:r w:rsidRPr="006E041A">
              <w:rPr>
                <w:rFonts w:cstheme="minorHAnsi"/>
                <w:bCs/>
                <w:sz w:val="20"/>
                <w:lang w:val="en-GB" w:eastAsia="de-DE"/>
              </w:rPr>
              <w:t xml:space="preserve">Each presenter will present key results, latest </w:t>
            </w:r>
            <w:proofErr w:type="gramStart"/>
            <w:r w:rsidRPr="006E041A">
              <w:rPr>
                <w:rFonts w:cstheme="minorHAnsi"/>
                <w:bCs/>
                <w:sz w:val="20"/>
                <w:lang w:val="en-GB" w:eastAsia="de-DE"/>
              </w:rPr>
              <w:t>achievements</w:t>
            </w:r>
            <w:proofErr w:type="gramEnd"/>
            <w:r w:rsidRPr="006E041A">
              <w:rPr>
                <w:rFonts w:cstheme="minorHAnsi"/>
                <w:bCs/>
                <w:sz w:val="20"/>
                <w:lang w:val="en-GB" w:eastAsia="de-DE"/>
              </w:rPr>
              <w:t xml:space="preserve"> and overall conclusions. </w:t>
            </w:r>
            <w:proofErr w:type="gramStart"/>
            <w:r w:rsidRPr="006E041A">
              <w:rPr>
                <w:rFonts w:cstheme="minorHAnsi"/>
                <w:bCs/>
                <w:sz w:val="20"/>
                <w:lang w:val="en-GB" w:eastAsia="de-DE"/>
              </w:rPr>
              <w:t>Also</w:t>
            </w:r>
            <w:proofErr w:type="gramEnd"/>
            <w:r w:rsidRPr="006E041A">
              <w:rPr>
                <w:rFonts w:cstheme="minorHAnsi"/>
                <w:bCs/>
                <w:sz w:val="20"/>
                <w:lang w:val="en-GB" w:eastAsia="de-DE"/>
              </w:rPr>
              <w:t xml:space="preserve"> considerations towards deliverables finalization and submission in month 30</w:t>
            </w:r>
          </w:p>
        </w:tc>
        <w:tc>
          <w:tcPr>
            <w:tcW w:w="1276" w:type="dxa"/>
            <w:tcMar>
              <w:left w:w="142" w:type="dxa"/>
              <w:right w:w="142" w:type="dxa"/>
            </w:tcMar>
          </w:tcPr>
          <w:p w14:paraId="53E37EE0" w14:textId="77777777" w:rsidR="006E041A" w:rsidRDefault="006E041A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</w:tc>
      </w:tr>
      <w:tr w:rsidR="006E041A" w:rsidRPr="00F91184" w14:paraId="725271E8" w14:textId="77777777" w:rsidTr="0048320B">
        <w:trPr>
          <w:trHeight w:val="391"/>
        </w:trPr>
        <w:tc>
          <w:tcPr>
            <w:tcW w:w="800" w:type="dxa"/>
            <w:vMerge/>
            <w:tcMar>
              <w:left w:w="142" w:type="dxa"/>
              <w:right w:w="142" w:type="dxa"/>
            </w:tcMar>
          </w:tcPr>
          <w:p w14:paraId="1C57035E" w14:textId="39685EC3" w:rsidR="006E041A" w:rsidRPr="0084346E" w:rsidRDefault="006E041A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5128DF33" w14:textId="78703927" w:rsidR="006E041A" w:rsidRPr="0084346E" w:rsidRDefault="006E041A" w:rsidP="006E041A">
            <w:pPr>
              <w:spacing w:before="60" w:after="60"/>
              <w:jc w:val="right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10.30</w:t>
            </w:r>
          </w:p>
        </w:tc>
        <w:tc>
          <w:tcPr>
            <w:tcW w:w="6378" w:type="dxa"/>
            <w:tcMar>
              <w:left w:w="142" w:type="dxa"/>
              <w:right w:w="142" w:type="dxa"/>
            </w:tcMar>
          </w:tcPr>
          <w:p w14:paraId="3F80F851" w14:textId="451AA81F" w:rsidR="006E041A" w:rsidRDefault="006E041A" w:rsidP="000511F6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>
              <w:rPr>
                <w:rFonts w:cstheme="minorHAnsi"/>
                <w:b/>
                <w:sz w:val="20"/>
                <w:lang w:val="en-GB" w:eastAsia="de-DE"/>
              </w:rPr>
              <w:t xml:space="preserve">Review of </w:t>
            </w:r>
            <w:r w:rsidRPr="00D27A25">
              <w:rPr>
                <w:rFonts w:cstheme="minorHAnsi"/>
                <w:b/>
                <w:sz w:val="20"/>
                <w:lang w:val="en-GB" w:eastAsia="de-DE"/>
              </w:rPr>
              <w:t>WP2</w:t>
            </w:r>
            <w:r>
              <w:rPr>
                <w:rFonts w:cstheme="minorHAnsi"/>
                <w:b/>
                <w:sz w:val="20"/>
                <w:lang w:val="en-GB" w:eastAsia="de-DE"/>
              </w:rPr>
              <w:t xml:space="preserve"> results</w:t>
            </w:r>
          </w:p>
          <w:p w14:paraId="3CFD616E" w14:textId="605F1BE2" w:rsidR="006E041A" w:rsidRPr="00DF4598" w:rsidRDefault="006E041A" w:rsidP="00DF4598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280661">
              <w:rPr>
                <w:sz w:val="20"/>
              </w:rPr>
              <w:t>M8</w:t>
            </w:r>
            <w:r>
              <w:rPr>
                <w:sz w:val="20"/>
              </w:rPr>
              <w:t xml:space="preserve"> - </w:t>
            </w:r>
            <w:r w:rsidRPr="00DF4598">
              <w:rPr>
                <w:sz w:val="20"/>
              </w:rPr>
              <w:t>Final version of BSAT online</w:t>
            </w:r>
          </w:p>
          <w:p w14:paraId="40ACAADF" w14:textId="5FBFD514" w:rsidR="006E041A" w:rsidRPr="00280661" w:rsidRDefault="006E041A" w:rsidP="00280661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280661">
              <w:rPr>
                <w:sz w:val="20"/>
              </w:rPr>
              <w:t>D2.5</w:t>
            </w:r>
            <w:r>
              <w:rPr>
                <w:sz w:val="20"/>
              </w:rPr>
              <w:t xml:space="preserve"> - </w:t>
            </w:r>
            <w:r w:rsidRPr="00DF4598">
              <w:rPr>
                <w:sz w:val="20"/>
              </w:rPr>
              <w:t>POWER4BIO BSAT</w:t>
            </w:r>
          </w:p>
        </w:tc>
        <w:tc>
          <w:tcPr>
            <w:tcW w:w="1276" w:type="dxa"/>
            <w:tcMar>
              <w:left w:w="142" w:type="dxa"/>
              <w:right w:w="142" w:type="dxa"/>
            </w:tcMar>
          </w:tcPr>
          <w:p w14:paraId="3B241550" w14:textId="634509E0" w:rsidR="006E041A" w:rsidRPr="00F91184" w:rsidRDefault="006E041A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CIRCE</w:t>
            </w:r>
          </w:p>
        </w:tc>
      </w:tr>
      <w:tr w:rsidR="006E041A" w:rsidRPr="00F91184" w14:paraId="3830EF11" w14:textId="77777777" w:rsidTr="0048320B">
        <w:trPr>
          <w:trHeight w:val="391"/>
        </w:trPr>
        <w:tc>
          <w:tcPr>
            <w:tcW w:w="800" w:type="dxa"/>
            <w:vMerge/>
            <w:tcMar>
              <w:left w:w="142" w:type="dxa"/>
              <w:right w:w="142" w:type="dxa"/>
            </w:tcMar>
          </w:tcPr>
          <w:p w14:paraId="3E0B25F8" w14:textId="7B2E1479" w:rsidR="006E041A" w:rsidRPr="0084346E" w:rsidRDefault="006E041A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4CBC79A7" w14:textId="4EC0993B" w:rsidR="006E041A" w:rsidRPr="0084346E" w:rsidRDefault="006E041A" w:rsidP="006E041A">
            <w:pPr>
              <w:spacing w:before="60" w:after="60"/>
              <w:jc w:val="right"/>
              <w:rPr>
                <w:rFonts w:cstheme="minorHAnsi"/>
                <w:sz w:val="20"/>
                <w:lang w:val="en-GB" w:eastAsia="de-DE"/>
              </w:rPr>
            </w:pPr>
            <w:r w:rsidRPr="0084346E">
              <w:rPr>
                <w:rFonts w:cstheme="minorHAnsi"/>
                <w:sz w:val="20"/>
                <w:lang w:val="en-GB" w:eastAsia="de-DE"/>
              </w:rPr>
              <w:t>1</w:t>
            </w:r>
            <w:r>
              <w:rPr>
                <w:rFonts w:cstheme="minorHAnsi"/>
                <w:sz w:val="20"/>
                <w:lang w:val="en-GB" w:eastAsia="de-DE"/>
              </w:rPr>
              <w:t>0</w:t>
            </w:r>
            <w:r w:rsidRPr="0084346E">
              <w:rPr>
                <w:rFonts w:cstheme="minorHAnsi"/>
                <w:sz w:val="20"/>
                <w:lang w:val="en-GB" w:eastAsia="de-DE"/>
              </w:rPr>
              <w:t>.</w:t>
            </w:r>
            <w:r>
              <w:rPr>
                <w:rFonts w:cstheme="minorHAnsi"/>
                <w:sz w:val="20"/>
                <w:lang w:val="en-GB" w:eastAsia="de-DE"/>
              </w:rPr>
              <w:t>45</w:t>
            </w:r>
          </w:p>
        </w:tc>
        <w:tc>
          <w:tcPr>
            <w:tcW w:w="6378" w:type="dxa"/>
            <w:tcMar>
              <w:left w:w="142" w:type="dxa"/>
              <w:right w:w="142" w:type="dxa"/>
            </w:tcMar>
          </w:tcPr>
          <w:p w14:paraId="71FD2D29" w14:textId="3998CE34" w:rsidR="006E041A" w:rsidRDefault="006E041A" w:rsidP="00B94CCF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>
              <w:rPr>
                <w:rFonts w:cstheme="minorHAnsi"/>
                <w:b/>
                <w:sz w:val="20"/>
                <w:lang w:val="en-GB" w:eastAsia="de-DE"/>
              </w:rPr>
              <w:t xml:space="preserve">Review of </w:t>
            </w:r>
            <w:r w:rsidRPr="00D27A25">
              <w:rPr>
                <w:rFonts w:cstheme="minorHAnsi"/>
                <w:b/>
                <w:sz w:val="20"/>
                <w:lang w:val="en-GB" w:eastAsia="de-DE"/>
              </w:rPr>
              <w:t>WP5</w:t>
            </w:r>
            <w:r>
              <w:rPr>
                <w:rFonts w:cstheme="minorHAnsi"/>
                <w:b/>
                <w:sz w:val="20"/>
                <w:lang w:val="en-GB" w:eastAsia="de-DE"/>
              </w:rPr>
              <w:t xml:space="preserve"> results</w:t>
            </w:r>
          </w:p>
          <w:p w14:paraId="362B72DD" w14:textId="42C810C3" w:rsidR="006E041A" w:rsidRPr="00A31C73" w:rsidRDefault="006E041A" w:rsidP="00A31C7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A31C73">
              <w:rPr>
                <w:sz w:val="20"/>
              </w:rPr>
              <w:t>D5.3 - Summaries of 5 new regional bioeconomy strategies</w:t>
            </w:r>
          </w:p>
          <w:p w14:paraId="25B5AB19" w14:textId="01CE39F7" w:rsidR="006E041A" w:rsidRPr="00A31C73" w:rsidRDefault="006E041A" w:rsidP="00A31C7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000EE8">
              <w:rPr>
                <w:sz w:val="20"/>
              </w:rPr>
              <w:t>D5.4</w:t>
            </w:r>
            <w:r>
              <w:rPr>
                <w:sz w:val="20"/>
              </w:rPr>
              <w:t xml:space="preserve"> - </w:t>
            </w:r>
            <w:r w:rsidRPr="00A31C73">
              <w:rPr>
                <w:sz w:val="20"/>
              </w:rPr>
              <w:t>Summaries of 5 new regional implementation plans</w:t>
            </w:r>
          </w:p>
          <w:p w14:paraId="44C5DEA3" w14:textId="1B8E5B66" w:rsidR="006E041A" w:rsidRPr="000351C7" w:rsidRDefault="006E041A" w:rsidP="00A31C7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000EE8">
              <w:rPr>
                <w:sz w:val="20"/>
              </w:rPr>
              <w:t>D5.5</w:t>
            </w:r>
            <w:r>
              <w:rPr>
                <w:sz w:val="20"/>
              </w:rPr>
              <w:t xml:space="preserve"> - </w:t>
            </w:r>
            <w:r w:rsidRPr="00A31C73">
              <w:rPr>
                <w:sz w:val="20"/>
              </w:rPr>
              <w:t>Summary report on specific interventions.</w:t>
            </w:r>
          </w:p>
        </w:tc>
        <w:tc>
          <w:tcPr>
            <w:tcW w:w="1276" w:type="dxa"/>
            <w:tcMar>
              <w:left w:w="142" w:type="dxa"/>
              <w:right w:w="142" w:type="dxa"/>
            </w:tcMar>
          </w:tcPr>
          <w:p w14:paraId="75FAF90A" w14:textId="07111237" w:rsidR="006E041A" w:rsidRPr="00F91184" w:rsidRDefault="006E041A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DBFZ</w:t>
            </w:r>
          </w:p>
        </w:tc>
      </w:tr>
      <w:tr w:rsidR="006E041A" w:rsidRPr="00F91184" w14:paraId="36458B11" w14:textId="77777777" w:rsidTr="0048320B">
        <w:trPr>
          <w:trHeight w:val="391"/>
        </w:trPr>
        <w:tc>
          <w:tcPr>
            <w:tcW w:w="800" w:type="dxa"/>
            <w:vMerge/>
            <w:tcMar>
              <w:left w:w="142" w:type="dxa"/>
              <w:right w:w="142" w:type="dxa"/>
            </w:tcMar>
          </w:tcPr>
          <w:p w14:paraId="48503186" w14:textId="31D46676" w:rsidR="006E041A" w:rsidRPr="0084346E" w:rsidRDefault="006E041A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4788AD0F" w14:textId="3CD15202" w:rsidR="006E041A" w:rsidRPr="0084346E" w:rsidRDefault="006E041A" w:rsidP="006E041A">
            <w:pPr>
              <w:spacing w:before="60" w:after="60"/>
              <w:jc w:val="right"/>
              <w:rPr>
                <w:rFonts w:cstheme="minorHAnsi"/>
                <w:sz w:val="20"/>
                <w:lang w:val="en-GB" w:eastAsia="de-DE"/>
              </w:rPr>
            </w:pPr>
            <w:r w:rsidRPr="0084346E">
              <w:rPr>
                <w:rFonts w:cstheme="minorHAnsi"/>
                <w:sz w:val="20"/>
                <w:lang w:val="en-GB" w:eastAsia="de-DE"/>
              </w:rPr>
              <w:t>1</w:t>
            </w:r>
            <w:r>
              <w:rPr>
                <w:rFonts w:cstheme="minorHAnsi"/>
                <w:sz w:val="20"/>
                <w:lang w:val="en-GB" w:eastAsia="de-DE"/>
              </w:rPr>
              <w:t>1</w:t>
            </w:r>
            <w:r w:rsidRPr="0084346E">
              <w:rPr>
                <w:rFonts w:cstheme="minorHAnsi"/>
                <w:sz w:val="20"/>
                <w:lang w:val="en-GB" w:eastAsia="de-DE"/>
              </w:rPr>
              <w:t>.</w:t>
            </w:r>
            <w:r>
              <w:rPr>
                <w:rFonts w:cstheme="minorHAnsi"/>
                <w:sz w:val="20"/>
                <w:lang w:val="en-GB" w:eastAsia="de-DE"/>
              </w:rPr>
              <w:t>00</w:t>
            </w:r>
          </w:p>
        </w:tc>
        <w:tc>
          <w:tcPr>
            <w:tcW w:w="6378" w:type="dxa"/>
            <w:tcMar>
              <w:left w:w="142" w:type="dxa"/>
              <w:right w:w="142" w:type="dxa"/>
            </w:tcMar>
          </w:tcPr>
          <w:p w14:paraId="741FD441" w14:textId="402E1663" w:rsidR="006E041A" w:rsidRDefault="006E041A" w:rsidP="00B94CCF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>
              <w:rPr>
                <w:rFonts w:cstheme="minorHAnsi"/>
                <w:b/>
                <w:sz w:val="20"/>
                <w:lang w:val="en-GB" w:eastAsia="de-DE"/>
              </w:rPr>
              <w:t xml:space="preserve">Review of </w:t>
            </w:r>
            <w:r w:rsidRPr="00D27A25">
              <w:rPr>
                <w:rFonts w:cstheme="minorHAnsi"/>
                <w:b/>
                <w:sz w:val="20"/>
                <w:lang w:val="en-GB" w:eastAsia="de-DE"/>
              </w:rPr>
              <w:t>WP6</w:t>
            </w:r>
            <w:r>
              <w:rPr>
                <w:rFonts w:cstheme="minorHAnsi"/>
                <w:b/>
                <w:sz w:val="20"/>
                <w:lang w:val="en-GB" w:eastAsia="de-DE"/>
              </w:rPr>
              <w:t xml:space="preserve"> results</w:t>
            </w:r>
          </w:p>
          <w:p w14:paraId="070D310E" w14:textId="75508FD9" w:rsidR="006E041A" w:rsidRPr="00A31C73" w:rsidRDefault="006E041A" w:rsidP="00A31C7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000EE8">
              <w:rPr>
                <w:sz w:val="20"/>
              </w:rPr>
              <w:t>D6.1</w:t>
            </w:r>
            <w:r>
              <w:rPr>
                <w:sz w:val="20"/>
              </w:rPr>
              <w:t xml:space="preserve"> - </w:t>
            </w:r>
            <w:r w:rsidRPr="00A31C73">
              <w:rPr>
                <w:sz w:val="20"/>
              </w:rPr>
              <w:t>Summary report of the cross visits</w:t>
            </w:r>
          </w:p>
          <w:p w14:paraId="478953DC" w14:textId="59C1605F" w:rsidR="006E041A" w:rsidRPr="00000EE8" w:rsidRDefault="006E041A" w:rsidP="00A31C7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000EE8">
              <w:rPr>
                <w:sz w:val="20"/>
              </w:rPr>
              <w:t>D6.3</w:t>
            </w:r>
            <w:r>
              <w:rPr>
                <w:sz w:val="20"/>
              </w:rPr>
              <w:t xml:space="preserve"> - </w:t>
            </w:r>
            <w:r w:rsidRPr="00A31C73">
              <w:rPr>
                <w:sz w:val="20"/>
              </w:rPr>
              <w:t xml:space="preserve">Report on actions to foster participation of regional stakeholders in international </w:t>
            </w:r>
            <w:proofErr w:type="gramStart"/>
            <w:r w:rsidRPr="00A31C73">
              <w:rPr>
                <w:sz w:val="20"/>
              </w:rPr>
              <w:t>networks</w:t>
            </w:r>
            <w:proofErr w:type="gramEnd"/>
          </w:p>
          <w:p w14:paraId="50C62467" w14:textId="39ED5289" w:rsidR="006E041A" w:rsidRPr="000351C7" w:rsidRDefault="006E041A" w:rsidP="00A31C7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000EE8">
              <w:rPr>
                <w:sz w:val="20"/>
              </w:rPr>
              <w:t>D6.4</w:t>
            </w:r>
            <w:r>
              <w:rPr>
                <w:sz w:val="20"/>
              </w:rPr>
              <w:t xml:space="preserve"> - </w:t>
            </w:r>
            <w:r w:rsidRPr="00A31C73">
              <w:rPr>
                <w:sz w:val="20"/>
              </w:rPr>
              <w:t>Training design and materials for increasing the bioeconomy capacity of regional stakeholders</w:t>
            </w:r>
          </w:p>
        </w:tc>
        <w:tc>
          <w:tcPr>
            <w:tcW w:w="1276" w:type="dxa"/>
            <w:tcMar>
              <w:left w:w="142" w:type="dxa"/>
              <w:right w:w="142" w:type="dxa"/>
            </w:tcMar>
          </w:tcPr>
          <w:p w14:paraId="5C6F5610" w14:textId="77777777" w:rsidR="006E041A" w:rsidRPr="00F91184" w:rsidRDefault="006E041A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AKI</w:t>
            </w:r>
          </w:p>
        </w:tc>
      </w:tr>
      <w:tr w:rsidR="006E041A" w:rsidRPr="00F91184" w14:paraId="59F95933" w14:textId="77777777" w:rsidTr="0048320B">
        <w:trPr>
          <w:trHeight w:val="391"/>
        </w:trPr>
        <w:tc>
          <w:tcPr>
            <w:tcW w:w="800" w:type="dxa"/>
            <w:vMerge/>
            <w:tcMar>
              <w:left w:w="142" w:type="dxa"/>
              <w:right w:w="142" w:type="dxa"/>
            </w:tcMar>
          </w:tcPr>
          <w:p w14:paraId="24F4CA31" w14:textId="3C6B8420" w:rsidR="006E041A" w:rsidRPr="0084346E" w:rsidRDefault="006E041A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5DFD8A6C" w14:textId="4D70C05D" w:rsidR="006E041A" w:rsidRPr="0084346E" w:rsidRDefault="006E041A" w:rsidP="006E041A">
            <w:pPr>
              <w:spacing w:before="60" w:after="60"/>
              <w:jc w:val="right"/>
              <w:rPr>
                <w:rFonts w:cstheme="minorHAnsi"/>
                <w:sz w:val="20"/>
                <w:lang w:val="en-GB" w:eastAsia="de-DE"/>
              </w:rPr>
            </w:pPr>
            <w:r w:rsidRPr="0084346E">
              <w:rPr>
                <w:rFonts w:cstheme="minorHAnsi"/>
                <w:sz w:val="20"/>
                <w:lang w:val="en-GB" w:eastAsia="de-DE"/>
              </w:rPr>
              <w:t>1</w:t>
            </w:r>
            <w:r>
              <w:rPr>
                <w:rFonts w:cstheme="minorHAnsi"/>
                <w:sz w:val="20"/>
                <w:lang w:val="en-GB" w:eastAsia="de-DE"/>
              </w:rPr>
              <w:t>1</w:t>
            </w:r>
            <w:r w:rsidRPr="0084346E">
              <w:rPr>
                <w:rFonts w:cstheme="minorHAnsi"/>
                <w:sz w:val="20"/>
                <w:lang w:val="en-GB" w:eastAsia="de-DE"/>
              </w:rPr>
              <w:t>.</w:t>
            </w:r>
            <w:r>
              <w:rPr>
                <w:rFonts w:cstheme="minorHAnsi"/>
                <w:sz w:val="20"/>
                <w:lang w:val="en-GB" w:eastAsia="de-DE"/>
              </w:rPr>
              <w:t>15</w:t>
            </w:r>
          </w:p>
        </w:tc>
        <w:tc>
          <w:tcPr>
            <w:tcW w:w="6378" w:type="dxa"/>
            <w:tcMar>
              <w:left w:w="142" w:type="dxa"/>
              <w:right w:w="142" w:type="dxa"/>
            </w:tcMar>
          </w:tcPr>
          <w:p w14:paraId="073A30FC" w14:textId="266F686C" w:rsidR="006E041A" w:rsidRDefault="006E041A" w:rsidP="00C10D12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>
              <w:rPr>
                <w:rFonts w:cstheme="minorHAnsi"/>
                <w:b/>
                <w:sz w:val="20"/>
                <w:lang w:val="en-GB" w:eastAsia="de-DE"/>
              </w:rPr>
              <w:t xml:space="preserve">Review of </w:t>
            </w:r>
            <w:r w:rsidRPr="00D27A25">
              <w:rPr>
                <w:rFonts w:cstheme="minorHAnsi"/>
                <w:b/>
                <w:sz w:val="20"/>
                <w:lang w:val="en-GB" w:eastAsia="de-DE"/>
              </w:rPr>
              <w:t>WP7</w:t>
            </w:r>
            <w:r>
              <w:rPr>
                <w:rFonts w:cstheme="minorHAnsi"/>
                <w:b/>
                <w:sz w:val="20"/>
                <w:lang w:val="en-GB" w:eastAsia="de-DE"/>
              </w:rPr>
              <w:t xml:space="preserve"> results</w:t>
            </w:r>
          </w:p>
          <w:p w14:paraId="47798C9A" w14:textId="184B1F0E" w:rsidR="006E041A" w:rsidRPr="00000EE8" w:rsidRDefault="006E041A" w:rsidP="00A31C7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000EE8">
              <w:rPr>
                <w:sz w:val="20"/>
              </w:rPr>
              <w:t>D7.4</w:t>
            </w:r>
            <w:r>
              <w:rPr>
                <w:sz w:val="20"/>
              </w:rPr>
              <w:t xml:space="preserve"> - </w:t>
            </w:r>
            <w:r w:rsidRPr="00A31C73">
              <w:rPr>
                <w:sz w:val="20"/>
              </w:rPr>
              <w:t>POWER4BIO exploitation and sustainability plan</w:t>
            </w:r>
          </w:p>
          <w:p w14:paraId="314C4D90" w14:textId="0977F0C4" w:rsidR="006E041A" w:rsidRPr="00000EE8" w:rsidRDefault="006E041A" w:rsidP="00A31C7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000EE8">
              <w:rPr>
                <w:sz w:val="20"/>
              </w:rPr>
              <w:t>D7.5</w:t>
            </w:r>
            <w:r>
              <w:rPr>
                <w:sz w:val="20"/>
              </w:rPr>
              <w:t xml:space="preserve"> - </w:t>
            </w:r>
            <w:r w:rsidRPr="00A31C73">
              <w:rPr>
                <w:sz w:val="20"/>
              </w:rPr>
              <w:t>Report on the activities of the Community of Interest (</w:t>
            </w:r>
            <w:proofErr w:type="spellStart"/>
            <w:r w:rsidRPr="00A31C73">
              <w:rPr>
                <w:sz w:val="20"/>
              </w:rPr>
              <w:t>CoI</w:t>
            </w:r>
            <w:proofErr w:type="spellEnd"/>
            <w:r w:rsidRPr="00A31C73">
              <w:rPr>
                <w:sz w:val="20"/>
              </w:rPr>
              <w:t>)</w:t>
            </w:r>
          </w:p>
          <w:p w14:paraId="3774AC17" w14:textId="03B3DE43" w:rsidR="006E041A" w:rsidRPr="000351C7" w:rsidRDefault="006E041A" w:rsidP="00A31C7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000EE8">
              <w:rPr>
                <w:sz w:val="20"/>
              </w:rPr>
              <w:t>D7.6</w:t>
            </w:r>
            <w:r>
              <w:rPr>
                <w:sz w:val="20"/>
              </w:rPr>
              <w:t xml:space="preserve"> - </w:t>
            </w:r>
            <w:r w:rsidRPr="00A31C73">
              <w:rPr>
                <w:sz w:val="20"/>
              </w:rPr>
              <w:t>Final Report on dissemination &amp; communication activities</w:t>
            </w:r>
          </w:p>
        </w:tc>
        <w:tc>
          <w:tcPr>
            <w:tcW w:w="1276" w:type="dxa"/>
            <w:shd w:val="clear" w:color="auto" w:fill="auto"/>
            <w:tcMar>
              <w:left w:w="142" w:type="dxa"/>
              <w:right w:w="142" w:type="dxa"/>
            </w:tcMar>
          </w:tcPr>
          <w:p w14:paraId="11FAB4DE" w14:textId="199338DE" w:rsidR="006E041A" w:rsidRPr="0084346E" w:rsidRDefault="006E041A" w:rsidP="0084346E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EPC</w:t>
            </w:r>
          </w:p>
        </w:tc>
      </w:tr>
      <w:tr w:rsidR="00E2769D" w:rsidRPr="00F91184" w14:paraId="01907038" w14:textId="77777777" w:rsidTr="0048320B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256CAE7A" w14:textId="5F3FC188" w:rsidR="00E2769D" w:rsidRDefault="006E041A" w:rsidP="00DC6E30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3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556E4DBE" w14:textId="110CF5A9" w:rsidR="00E2769D" w:rsidRDefault="00E2769D" w:rsidP="006E041A">
            <w:pPr>
              <w:spacing w:before="60" w:after="60"/>
              <w:jc w:val="right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11.</w:t>
            </w:r>
            <w:r w:rsidR="006E041A">
              <w:rPr>
                <w:rFonts w:cstheme="minorHAnsi"/>
                <w:sz w:val="20"/>
                <w:lang w:val="en-GB" w:eastAsia="de-DE"/>
              </w:rPr>
              <w:t>30</w:t>
            </w:r>
          </w:p>
        </w:tc>
        <w:tc>
          <w:tcPr>
            <w:tcW w:w="6378" w:type="dxa"/>
            <w:tcMar>
              <w:left w:w="142" w:type="dxa"/>
              <w:right w:w="142" w:type="dxa"/>
            </w:tcMar>
          </w:tcPr>
          <w:p w14:paraId="03A9608C" w14:textId="128E143E" w:rsidR="00E2769D" w:rsidRPr="00593B15" w:rsidRDefault="00E2769D" w:rsidP="00D27A25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>
              <w:rPr>
                <w:rFonts w:cstheme="minorHAnsi"/>
                <w:b/>
                <w:sz w:val="20"/>
                <w:lang w:val="en-GB" w:eastAsia="de-DE"/>
              </w:rPr>
              <w:t>Impacts of the Project and interaction with Policy Makers at EU level</w:t>
            </w:r>
          </w:p>
        </w:tc>
        <w:tc>
          <w:tcPr>
            <w:tcW w:w="1276" w:type="dxa"/>
            <w:shd w:val="clear" w:color="auto" w:fill="auto"/>
            <w:tcMar>
              <w:left w:w="142" w:type="dxa"/>
              <w:right w:w="142" w:type="dxa"/>
            </w:tcMar>
          </w:tcPr>
          <w:p w14:paraId="13E98B44" w14:textId="5E375AF6" w:rsidR="00E2769D" w:rsidRDefault="006E041A" w:rsidP="00DC6E30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CIRCE</w:t>
            </w:r>
          </w:p>
        </w:tc>
      </w:tr>
      <w:tr w:rsidR="00DC6E30" w:rsidRPr="00F91184" w14:paraId="2A901C58" w14:textId="77777777" w:rsidTr="0048320B">
        <w:trPr>
          <w:trHeight w:val="391"/>
        </w:trPr>
        <w:tc>
          <w:tcPr>
            <w:tcW w:w="800" w:type="dxa"/>
            <w:tcMar>
              <w:left w:w="142" w:type="dxa"/>
              <w:right w:w="142" w:type="dxa"/>
            </w:tcMar>
          </w:tcPr>
          <w:p w14:paraId="40AC4EA9" w14:textId="402E06C6" w:rsidR="00DC6E30" w:rsidRPr="00F91184" w:rsidRDefault="006E041A" w:rsidP="00DC6E30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lastRenderedPageBreak/>
              <w:t>4</w:t>
            </w:r>
          </w:p>
        </w:tc>
        <w:tc>
          <w:tcPr>
            <w:tcW w:w="863" w:type="dxa"/>
            <w:tcMar>
              <w:left w:w="142" w:type="dxa"/>
              <w:right w:w="142" w:type="dxa"/>
            </w:tcMar>
          </w:tcPr>
          <w:p w14:paraId="2D52779F" w14:textId="32C134CF" w:rsidR="00DC6E30" w:rsidRPr="00F91184" w:rsidRDefault="00E2769D" w:rsidP="006E041A">
            <w:pPr>
              <w:spacing w:before="60" w:after="60"/>
              <w:jc w:val="right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</w:t>
            </w:r>
            <w:r w:rsidR="006E041A">
              <w:rPr>
                <w:rFonts w:cstheme="minorHAnsi"/>
                <w:sz w:val="20"/>
                <w:lang w:val="en-GB" w:eastAsia="de-DE"/>
              </w:rPr>
              <w:t>1</w:t>
            </w:r>
            <w:r>
              <w:rPr>
                <w:rFonts w:cstheme="minorHAnsi"/>
                <w:sz w:val="20"/>
                <w:lang w:val="en-GB" w:eastAsia="de-DE"/>
              </w:rPr>
              <w:t>.</w:t>
            </w:r>
            <w:r w:rsidR="006E041A">
              <w:rPr>
                <w:rFonts w:cstheme="minorHAnsi"/>
                <w:sz w:val="20"/>
                <w:lang w:val="en-GB" w:eastAsia="de-DE"/>
              </w:rPr>
              <w:t>45</w:t>
            </w:r>
          </w:p>
        </w:tc>
        <w:tc>
          <w:tcPr>
            <w:tcW w:w="6378" w:type="dxa"/>
            <w:tcMar>
              <w:left w:w="142" w:type="dxa"/>
              <w:right w:w="142" w:type="dxa"/>
            </w:tcMar>
          </w:tcPr>
          <w:p w14:paraId="4FC3DA83" w14:textId="7697FD2C" w:rsidR="00DC6E30" w:rsidRPr="00D27A25" w:rsidRDefault="00472FB2" w:rsidP="00DC6E30">
            <w:pPr>
              <w:spacing w:before="60" w:after="60"/>
              <w:rPr>
                <w:rFonts w:cstheme="minorHAnsi"/>
                <w:b/>
                <w:sz w:val="20"/>
                <w:lang w:val="en-GB" w:eastAsia="de-DE"/>
              </w:rPr>
            </w:pPr>
            <w:r>
              <w:rPr>
                <w:rFonts w:cstheme="minorHAnsi"/>
                <w:b/>
                <w:sz w:val="20"/>
                <w:lang w:val="en-GB" w:eastAsia="de-DE"/>
              </w:rPr>
              <w:t xml:space="preserve">Conclusions, </w:t>
            </w:r>
            <w:r w:rsidR="00565D13">
              <w:rPr>
                <w:rFonts w:cstheme="minorHAnsi"/>
                <w:b/>
                <w:sz w:val="20"/>
                <w:lang w:val="en-GB" w:eastAsia="de-DE"/>
              </w:rPr>
              <w:t xml:space="preserve">General Assembly / Steering Committee discussion on </w:t>
            </w:r>
            <w:r w:rsidR="00783A4C">
              <w:rPr>
                <w:rFonts w:cstheme="minorHAnsi"/>
                <w:b/>
                <w:sz w:val="20"/>
                <w:lang w:val="en-GB" w:eastAsia="de-DE"/>
              </w:rPr>
              <w:t>any relevant</w:t>
            </w:r>
            <w:r w:rsidR="004D7F68">
              <w:rPr>
                <w:rFonts w:cstheme="minorHAnsi"/>
                <w:b/>
                <w:sz w:val="20"/>
                <w:lang w:val="en-GB" w:eastAsia="de-DE"/>
              </w:rPr>
              <w:t xml:space="preserve"> issues</w:t>
            </w:r>
          </w:p>
        </w:tc>
        <w:tc>
          <w:tcPr>
            <w:tcW w:w="1276" w:type="dxa"/>
            <w:shd w:val="clear" w:color="auto" w:fill="auto"/>
            <w:tcMar>
              <w:left w:w="142" w:type="dxa"/>
              <w:right w:w="142" w:type="dxa"/>
            </w:tcMar>
          </w:tcPr>
          <w:p w14:paraId="27A2C5EF" w14:textId="7201FFFB" w:rsidR="00DC6E30" w:rsidRPr="00F91184" w:rsidRDefault="00593B15" w:rsidP="00DC6E30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ALL</w:t>
            </w:r>
          </w:p>
        </w:tc>
      </w:tr>
      <w:tr w:rsidR="006E041A" w:rsidRPr="00F91184" w14:paraId="4FB9A21E" w14:textId="77777777" w:rsidTr="002643E5">
        <w:trPr>
          <w:trHeight w:val="391"/>
        </w:trPr>
        <w:tc>
          <w:tcPr>
            <w:tcW w:w="1663" w:type="dxa"/>
            <w:gridSpan w:val="2"/>
            <w:shd w:val="clear" w:color="auto" w:fill="E4E8CA"/>
            <w:tcMar>
              <w:left w:w="142" w:type="dxa"/>
              <w:right w:w="142" w:type="dxa"/>
            </w:tcMar>
          </w:tcPr>
          <w:p w14:paraId="03FD010F" w14:textId="62137B9D" w:rsidR="006E041A" w:rsidRPr="0084346E" w:rsidRDefault="006E041A" w:rsidP="006E041A">
            <w:pPr>
              <w:spacing w:before="60" w:after="60"/>
              <w:jc w:val="right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12.00</w:t>
            </w:r>
          </w:p>
        </w:tc>
        <w:tc>
          <w:tcPr>
            <w:tcW w:w="7654" w:type="dxa"/>
            <w:gridSpan w:val="2"/>
            <w:shd w:val="clear" w:color="auto" w:fill="E4E8CA"/>
            <w:tcMar>
              <w:left w:w="142" w:type="dxa"/>
              <w:right w:w="142" w:type="dxa"/>
            </w:tcMar>
          </w:tcPr>
          <w:p w14:paraId="1C1E413E" w14:textId="60AA1C9E" w:rsidR="006E041A" w:rsidRPr="00A50CDC" w:rsidRDefault="006E041A" w:rsidP="00465C59">
            <w:pPr>
              <w:spacing w:before="60" w:after="60"/>
              <w:rPr>
                <w:rFonts w:cstheme="minorHAnsi"/>
                <w:sz w:val="20"/>
                <w:lang w:val="en-GB" w:eastAsia="de-DE"/>
              </w:rPr>
            </w:pPr>
            <w:r>
              <w:rPr>
                <w:rFonts w:cstheme="minorHAnsi"/>
                <w:sz w:val="20"/>
                <w:lang w:val="en-GB" w:eastAsia="de-DE"/>
              </w:rPr>
              <w:t>End of meeting</w:t>
            </w:r>
          </w:p>
        </w:tc>
      </w:tr>
    </w:tbl>
    <w:p w14:paraId="596BD566" w14:textId="77777777" w:rsidR="00A77FA4" w:rsidRDefault="00A77FA4" w:rsidP="00077DC0">
      <w:pPr>
        <w:pStyle w:val="Heading1"/>
        <w:spacing w:before="240" w:after="120" w:line="240" w:lineRule="auto"/>
        <w:rPr>
          <w:rFonts w:asciiTheme="minorHAnsi" w:hAnsiTheme="minorHAnsi" w:cstheme="minorHAnsi"/>
          <w:b/>
          <w:caps/>
          <w:smallCaps w:val="0"/>
          <w:sz w:val="24"/>
          <w:lang w:val="en-GB"/>
        </w:rPr>
      </w:pPr>
    </w:p>
    <w:p w14:paraId="17263080" w14:textId="3D86049D" w:rsidR="00077DC0" w:rsidRPr="00077DC0" w:rsidRDefault="00077DC0" w:rsidP="00077DC0">
      <w:pPr>
        <w:pStyle w:val="Heading1"/>
        <w:spacing w:before="240" w:after="120" w:line="240" w:lineRule="auto"/>
        <w:rPr>
          <w:rFonts w:asciiTheme="minorHAnsi" w:hAnsiTheme="minorHAnsi" w:cstheme="minorHAnsi"/>
          <w:b/>
          <w:caps/>
          <w:smallCaps w:val="0"/>
          <w:sz w:val="24"/>
          <w:lang w:val="en-GB"/>
        </w:rPr>
      </w:pPr>
      <w:r w:rsidRPr="00077DC0">
        <w:rPr>
          <w:rFonts w:asciiTheme="minorHAnsi" w:hAnsiTheme="minorHAnsi" w:cstheme="minorHAnsi"/>
          <w:b/>
          <w:caps/>
          <w:smallCaps w:val="0"/>
          <w:sz w:val="24"/>
          <w:lang w:val="en-GB"/>
        </w:rPr>
        <w:t>Attendees:</w:t>
      </w:r>
    </w:p>
    <w:tbl>
      <w:tblPr>
        <w:tblStyle w:val="TableGrid"/>
        <w:tblW w:w="9317" w:type="dxa"/>
        <w:tblInd w:w="-113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520"/>
        <w:gridCol w:w="709"/>
      </w:tblGrid>
      <w:tr w:rsidR="00077DC0" w:rsidRPr="002262F0" w14:paraId="04EF05E0" w14:textId="77777777" w:rsidTr="00AB5ABE">
        <w:trPr>
          <w:trHeight w:val="391"/>
          <w:tblHeader/>
        </w:trPr>
        <w:tc>
          <w:tcPr>
            <w:tcW w:w="2088" w:type="dxa"/>
            <w:shd w:val="clear" w:color="auto" w:fill="919C42"/>
            <w:tcMar>
              <w:left w:w="142" w:type="dxa"/>
              <w:right w:w="142" w:type="dxa"/>
            </w:tcMar>
          </w:tcPr>
          <w:p w14:paraId="2F1F4C35" w14:textId="77777777" w:rsidR="00077DC0" w:rsidRPr="002262F0" w:rsidRDefault="00077DC0" w:rsidP="0063480C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  <w:r>
              <w:rPr>
                <w:rFonts w:cstheme="minorHAnsi"/>
                <w:b/>
                <w:color w:val="FFFFFF" w:themeColor="background1"/>
                <w:lang w:val="en-GB" w:eastAsia="de-DE"/>
              </w:rPr>
              <w:t>Name</w:t>
            </w:r>
          </w:p>
        </w:tc>
        <w:tc>
          <w:tcPr>
            <w:tcW w:w="6520" w:type="dxa"/>
            <w:shd w:val="clear" w:color="auto" w:fill="919C42"/>
            <w:tcMar>
              <w:left w:w="142" w:type="dxa"/>
              <w:right w:w="142" w:type="dxa"/>
            </w:tcMar>
          </w:tcPr>
          <w:p w14:paraId="5EBB5F73" w14:textId="77777777" w:rsidR="00077DC0" w:rsidRPr="002262F0" w:rsidRDefault="00077DC0" w:rsidP="0063480C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  <w:r>
              <w:rPr>
                <w:rFonts w:cstheme="minorHAnsi"/>
                <w:b/>
                <w:color w:val="FFFFFF" w:themeColor="background1"/>
                <w:lang w:val="en-GB" w:eastAsia="de-DE"/>
              </w:rPr>
              <w:t>Entity</w:t>
            </w:r>
          </w:p>
        </w:tc>
        <w:tc>
          <w:tcPr>
            <w:tcW w:w="709" w:type="dxa"/>
            <w:shd w:val="clear" w:color="auto" w:fill="919C42"/>
            <w:tcMar>
              <w:left w:w="142" w:type="dxa"/>
              <w:right w:w="142" w:type="dxa"/>
            </w:tcMar>
          </w:tcPr>
          <w:p w14:paraId="5549A295" w14:textId="77777777" w:rsidR="00077DC0" w:rsidRPr="002262F0" w:rsidRDefault="00077DC0" w:rsidP="0063480C">
            <w:pPr>
              <w:spacing w:before="60" w:after="60"/>
              <w:rPr>
                <w:rFonts w:cstheme="minorHAnsi"/>
                <w:b/>
                <w:color w:val="FFFFFF" w:themeColor="background1"/>
                <w:lang w:val="en-GB" w:eastAsia="de-DE"/>
              </w:rPr>
            </w:pPr>
          </w:p>
        </w:tc>
      </w:tr>
      <w:tr w:rsidR="00B32E01" w:rsidRPr="00F91184" w14:paraId="551709D5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60C10A63" w14:textId="77777777" w:rsidR="00B32E01" w:rsidRPr="00B32E01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</w:pPr>
            <w:r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  <w:t xml:space="preserve">Ignacio </w:t>
            </w:r>
            <w:r w:rsidRPr="00B32E01"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  <w:t>Martín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68B851A7" w14:textId="77777777" w:rsidR="00B32E01" w:rsidRPr="003E0DBF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1. 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s-ES"/>
              </w:rPr>
              <w:t>CIRCE</w:t>
            </w: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 - Fundación CIRCE</w:t>
            </w:r>
          </w:p>
        </w:tc>
        <w:tc>
          <w:tcPr>
            <w:tcW w:w="709" w:type="dxa"/>
            <w:tcMar>
              <w:left w:w="142" w:type="dxa"/>
              <w:right w:w="142" w:type="dxa"/>
            </w:tcMar>
          </w:tcPr>
          <w:p w14:paraId="02215DC5" w14:textId="77777777" w:rsidR="00B32E01" w:rsidRPr="00A35AFB" w:rsidRDefault="00B32E01" w:rsidP="00B32E01">
            <w:pPr>
              <w:pStyle w:val="CIRCETextonormal"/>
              <w:spacing w:after="0" w:line="240" w:lineRule="auto"/>
              <w:ind w:left="1" w:right="-84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ES</w:t>
            </w:r>
          </w:p>
        </w:tc>
      </w:tr>
      <w:tr w:rsidR="00B32E01" w:rsidRPr="00F91184" w14:paraId="1897E17D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6FE12438" w14:textId="77777777" w:rsidR="00B32E01" w:rsidRPr="00B32E01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</w:pPr>
            <w:r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  <w:t xml:space="preserve">Maider </w:t>
            </w:r>
            <w:r w:rsidRPr="00B32E01"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  <w:t>Gómez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2B376225" w14:textId="77777777" w:rsidR="00B32E01" w:rsidRPr="003E0DBF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1. 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s-ES"/>
              </w:rPr>
              <w:t>CIRCE</w:t>
            </w: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 - Fundación CIRCE</w:t>
            </w:r>
          </w:p>
        </w:tc>
        <w:tc>
          <w:tcPr>
            <w:tcW w:w="709" w:type="dxa"/>
            <w:tcMar>
              <w:left w:w="142" w:type="dxa"/>
              <w:right w:w="142" w:type="dxa"/>
            </w:tcMar>
          </w:tcPr>
          <w:p w14:paraId="06BCEB34" w14:textId="77777777" w:rsidR="00B32E01" w:rsidRPr="00A35AFB" w:rsidRDefault="00B32E01" w:rsidP="00B32E01">
            <w:pPr>
              <w:pStyle w:val="CIRCETextonormal"/>
              <w:spacing w:after="0" w:line="240" w:lineRule="auto"/>
              <w:ind w:left="1" w:right="-84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ES</w:t>
            </w:r>
          </w:p>
        </w:tc>
      </w:tr>
      <w:tr w:rsidR="00B32E01" w:rsidRPr="00F91184" w14:paraId="65AF1FCF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15B249B6" w14:textId="0E33EEF6" w:rsidR="00B32E01" w:rsidRPr="00B32E01" w:rsidRDefault="00593B15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</w:pPr>
            <w:r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  <w:t>Marcelino Gómez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73C281AA" w14:textId="77777777" w:rsidR="00B32E01" w:rsidRPr="003E0DBF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1. 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s-ES"/>
              </w:rPr>
              <w:t>CIRCE</w:t>
            </w: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 - Fundación CIRCE</w:t>
            </w:r>
          </w:p>
        </w:tc>
        <w:tc>
          <w:tcPr>
            <w:tcW w:w="709" w:type="dxa"/>
            <w:tcMar>
              <w:left w:w="142" w:type="dxa"/>
              <w:right w:w="142" w:type="dxa"/>
            </w:tcMar>
          </w:tcPr>
          <w:p w14:paraId="07F53998" w14:textId="77777777" w:rsidR="00B32E01" w:rsidRPr="00A35AFB" w:rsidRDefault="00B32E01" w:rsidP="00B32E01">
            <w:pPr>
              <w:pStyle w:val="CIRCETextonormal"/>
              <w:spacing w:after="0" w:line="240" w:lineRule="auto"/>
              <w:ind w:left="1" w:right="-84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ES</w:t>
            </w:r>
          </w:p>
        </w:tc>
      </w:tr>
      <w:tr w:rsidR="00B32E01" w:rsidRPr="00F91184" w14:paraId="229882CB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0A642CC2" w14:textId="4C52A231" w:rsidR="00B32E01" w:rsidRPr="00B32E01" w:rsidRDefault="00593B15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</w:pPr>
            <w:r>
              <w:rPr>
                <w:rFonts w:ascii="Calibri" w:eastAsia="Cambria" w:hAnsi="Calibri" w:cs="Times New Roman"/>
                <w:color w:val="5B5B5B"/>
                <w:sz w:val="20"/>
                <w:szCs w:val="20"/>
                <w:lang w:val="en-US"/>
              </w:rPr>
              <w:t>Montserrat Lanero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4015B8D0" w14:textId="77777777" w:rsidR="00B32E01" w:rsidRPr="003E0DBF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</w:rPr>
            </w:pP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1.  </w:t>
            </w:r>
            <w:r w:rsidRPr="003E0DBF">
              <w:rPr>
                <w:rFonts w:ascii="Calibri" w:hAnsi="Calibri"/>
                <w:b/>
                <w:color w:val="5B5B5B"/>
                <w:szCs w:val="20"/>
                <w:lang w:val="es-ES"/>
              </w:rPr>
              <w:t>CIRCE</w:t>
            </w:r>
            <w:r w:rsidRPr="003E0DBF">
              <w:rPr>
                <w:rFonts w:ascii="Calibri" w:hAnsi="Calibri"/>
                <w:color w:val="5B5B5B"/>
                <w:szCs w:val="20"/>
                <w:lang w:val="es-ES"/>
              </w:rPr>
              <w:t xml:space="preserve"> - Fundación CIRCE</w:t>
            </w:r>
          </w:p>
        </w:tc>
        <w:tc>
          <w:tcPr>
            <w:tcW w:w="709" w:type="dxa"/>
            <w:tcMar>
              <w:left w:w="142" w:type="dxa"/>
              <w:right w:w="142" w:type="dxa"/>
            </w:tcMar>
          </w:tcPr>
          <w:p w14:paraId="1C5FCF18" w14:textId="77777777" w:rsidR="00B32E01" w:rsidRPr="00A35AFB" w:rsidRDefault="00B32E01" w:rsidP="00B32E01">
            <w:pPr>
              <w:pStyle w:val="CIRCETextonormal"/>
              <w:spacing w:after="0" w:line="240" w:lineRule="auto"/>
              <w:ind w:left="1" w:right="-84"/>
              <w:rPr>
                <w:rFonts w:ascii="Calibri" w:hAnsi="Calibri"/>
                <w:color w:val="5B5B5B"/>
                <w:szCs w:val="20"/>
              </w:rPr>
            </w:pPr>
            <w:r w:rsidRPr="00A35AFB">
              <w:rPr>
                <w:rFonts w:ascii="Calibri" w:hAnsi="Calibri"/>
                <w:color w:val="5B5B5B"/>
                <w:szCs w:val="20"/>
                <w:lang w:val="es-ES"/>
              </w:rPr>
              <w:t>ES</w:t>
            </w:r>
          </w:p>
        </w:tc>
      </w:tr>
      <w:tr w:rsidR="00B32E01" w:rsidRPr="00F91184" w14:paraId="365E5972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1B1AF9E1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Laura García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74F0FB69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2.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en-US"/>
              </w:rPr>
              <w:t>DBFZ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- </w:t>
            </w:r>
            <w:proofErr w:type="spellStart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Deutsches</w:t>
            </w:r>
            <w:proofErr w:type="spellEnd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Biomasseforschungszentrum</w:t>
            </w:r>
            <w:proofErr w:type="spellEnd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Gemeinnuetzige</w:t>
            </w:r>
            <w:proofErr w:type="spellEnd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GMBH</w:t>
            </w:r>
          </w:p>
        </w:tc>
        <w:tc>
          <w:tcPr>
            <w:tcW w:w="709" w:type="dxa"/>
            <w:tcMar>
              <w:left w:w="142" w:type="dxa"/>
              <w:right w:w="142" w:type="dxa"/>
            </w:tcMar>
          </w:tcPr>
          <w:p w14:paraId="5BE9E0B5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DE</w:t>
            </w:r>
          </w:p>
        </w:tc>
      </w:tr>
      <w:tr w:rsidR="00B32E01" w:rsidRPr="00F91184" w14:paraId="2B25ED0E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5C9A2E26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Nora Szarka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21E94970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2.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en-US"/>
              </w:rPr>
              <w:t>DBFZ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- </w:t>
            </w:r>
            <w:proofErr w:type="spellStart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Deutsches</w:t>
            </w:r>
            <w:proofErr w:type="spellEnd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Biomasseforschungszentrum</w:t>
            </w:r>
            <w:proofErr w:type="spellEnd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Gemeinnuetzige</w:t>
            </w:r>
            <w:proofErr w:type="spellEnd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GMBH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0DB31B2B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DE</w:t>
            </w:r>
          </w:p>
        </w:tc>
      </w:tr>
      <w:tr w:rsidR="00B32E01" w:rsidRPr="00F91184" w14:paraId="1817916D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690400E9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Bomin Yuan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59A3C7C7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2.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en-US"/>
              </w:rPr>
              <w:t>DBFZ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- </w:t>
            </w:r>
            <w:proofErr w:type="spellStart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Deutsches</w:t>
            </w:r>
            <w:proofErr w:type="spellEnd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Biomasseforschungszentrum</w:t>
            </w:r>
            <w:proofErr w:type="spellEnd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Gemeinnuetzige</w:t>
            </w:r>
            <w:proofErr w:type="spellEnd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GMBH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B341506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DE</w:t>
            </w:r>
          </w:p>
        </w:tc>
      </w:tr>
      <w:tr w:rsidR="00B32E01" w:rsidRPr="00F91184" w14:paraId="0BBF4F5B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5B32BB04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Martien Van den Oever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443D800A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3.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en-US"/>
              </w:rPr>
              <w:t>WR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- STICHTING WAGENINGEN RESEARCH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0665D594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NL</w:t>
            </w:r>
          </w:p>
        </w:tc>
      </w:tr>
      <w:tr w:rsidR="00B32E01" w:rsidRPr="00F91184" w14:paraId="69D38EE3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45541F90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Berien</w:t>
            </w: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ab/>
              <w:t>Elbersen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474BB86B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3.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en-US"/>
              </w:rPr>
              <w:t>WR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- STICHTING WAGENINGEN RESEARCH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3EEECA4C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NL</w:t>
            </w:r>
          </w:p>
        </w:tc>
      </w:tr>
      <w:tr w:rsidR="00B32E01" w:rsidRPr="00F91184" w14:paraId="6246D409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741D8D07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Francesca Natali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2CB83B55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4.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it-IT"/>
              </w:rPr>
              <w:t>META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 - META GROUP SRL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32C8F409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IT</w:t>
            </w:r>
          </w:p>
        </w:tc>
      </w:tr>
      <w:tr w:rsidR="00B32E01" w:rsidRPr="00F91184" w14:paraId="5E73B26D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52414425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 xml:space="preserve">Francesco </w:t>
            </w:r>
            <w:proofErr w:type="spellStart"/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Rocciola</w:t>
            </w:r>
            <w:proofErr w:type="spellEnd"/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2CE02858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4.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it-IT"/>
              </w:rPr>
              <w:t>META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 - META GROUP SRL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2E7876D6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IT</w:t>
            </w:r>
          </w:p>
        </w:tc>
      </w:tr>
      <w:tr w:rsidR="00B32E01" w:rsidRPr="00F91184" w14:paraId="47F2DF53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1790F2C4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 xml:space="preserve">Norbert Potori 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2EBE03A6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5.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it-IT"/>
              </w:rPr>
              <w:t>AKI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 - AGRARGAZDASAGI KUTATO INTEZET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4A9EC4DB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HU</w:t>
            </w:r>
          </w:p>
        </w:tc>
      </w:tr>
      <w:tr w:rsidR="00B32E01" w:rsidRPr="00F91184" w14:paraId="3E9DE39A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4B6E3DDB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 xml:space="preserve">Istvan </w:t>
            </w: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ab/>
            </w:r>
            <w:proofErr w:type="spellStart"/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Kulmany</w:t>
            </w:r>
            <w:proofErr w:type="spellEnd"/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5F47D811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5.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it-IT"/>
              </w:rPr>
              <w:t>AKI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 - AGRARGAZDASAGI KUTATO INTEZET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6238F863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HU</w:t>
            </w:r>
          </w:p>
        </w:tc>
      </w:tr>
      <w:tr w:rsidR="00B32E01" w:rsidRPr="00F91184" w14:paraId="06606DC7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4A316B87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Christine Beusch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64F6F90D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6.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it-IT"/>
              </w:rPr>
              <w:t>EPC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- EPC 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  <w:t>PROJEKTGESELLSCHAFT FÜR KLIMA</w:t>
            </w:r>
            <w:r w:rsidRPr="00593B15" w:rsidDel="00356716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1BD4DD9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DE</w:t>
            </w:r>
          </w:p>
        </w:tc>
      </w:tr>
      <w:tr w:rsidR="00B32E01" w:rsidRPr="00F91184" w14:paraId="2DB2E461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3C602D28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Ulrich</w:t>
            </w: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ab/>
              <w:t>Eimer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50B12468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6.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it-IT"/>
              </w:rPr>
              <w:t>EPC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- EPC 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  <w:t>PROJEKTGESELLSCHAFT FÜR KLIMA</w:t>
            </w:r>
            <w:r w:rsidRPr="00593B15" w:rsidDel="00356716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36CE918F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DE</w:t>
            </w:r>
          </w:p>
        </w:tc>
      </w:tr>
      <w:tr w:rsidR="00B32E01" w:rsidRPr="00F91184" w14:paraId="32932FCE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42F03761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KATERINA VALTA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14894B6C" w14:textId="77777777" w:rsidR="00B32E01" w:rsidRPr="00E2769D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fr-FR"/>
              </w:rPr>
            </w:pPr>
            <w:r w:rsidRPr="00E2769D">
              <w:rPr>
                <w:rFonts w:ascii="Calibri" w:hAnsi="Calibri"/>
                <w:color w:val="5B5B5B"/>
                <w:szCs w:val="20"/>
                <w:highlight w:val="yellow"/>
                <w:lang w:val="fr-FR"/>
              </w:rPr>
              <w:t xml:space="preserve">7. </w:t>
            </w:r>
            <w:r w:rsidRPr="00E2769D">
              <w:rPr>
                <w:rFonts w:ascii="Calibri" w:hAnsi="Calibri"/>
                <w:b/>
                <w:color w:val="5B5B5B"/>
                <w:szCs w:val="20"/>
                <w:highlight w:val="yellow"/>
                <w:lang w:val="fr-FR"/>
              </w:rPr>
              <w:t>DRAXIS</w:t>
            </w:r>
            <w:r w:rsidRPr="00E2769D">
              <w:rPr>
                <w:rFonts w:ascii="Calibri" w:hAnsi="Calibri"/>
                <w:color w:val="5B5B5B"/>
                <w:szCs w:val="20"/>
                <w:highlight w:val="yellow"/>
                <w:lang w:val="fr-FR"/>
              </w:rPr>
              <w:t xml:space="preserve"> - DRAXIS ENVIRONMENTAL S.A.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21F3723" w14:textId="77777777" w:rsidR="00B32E01" w:rsidRPr="00593B15" w:rsidRDefault="000225BF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EL</w:t>
            </w:r>
          </w:p>
        </w:tc>
      </w:tr>
      <w:tr w:rsidR="00B32E01" w:rsidRPr="00F91184" w14:paraId="62E291BD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539DAF80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Akos Koos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6362AE25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  <w:t xml:space="preserve">8.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de-DE"/>
              </w:rPr>
              <w:t>BZN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  <w:t xml:space="preserve"> - BAY ZOLTAN ALKALMAZOTT KUTATASI KOZHASZNU NONPROFIT KFT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5BBFA9D1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HU</w:t>
            </w:r>
          </w:p>
        </w:tc>
      </w:tr>
      <w:tr w:rsidR="00B32E01" w:rsidRPr="00F91184" w14:paraId="34364A83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28FDDF32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Nora Hatvani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2E684B58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  <w:t xml:space="preserve">8.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de-DE"/>
              </w:rPr>
              <w:t>BZN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  <w:t xml:space="preserve"> - BAY ZOLTAN ALKALMAZOTT KUTATASI KOZHASZNU NONPROFIT KFT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21F4210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HU</w:t>
            </w:r>
          </w:p>
        </w:tc>
      </w:tr>
      <w:tr w:rsidR="00B32E01" w:rsidRPr="00F91184" w14:paraId="1588DB11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21D5503E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Katalin Kalai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0F742D66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  <w:t xml:space="preserve">8.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de-DE"/>
              </w:rPr>
              <w:t>BZN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  <w:t xml:space="preserve"> - BAY ZOLTAN ALKALMAZOTT KUTATASI KOZHASZNU NONPROFIT KFT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6FE517B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HU</w:t>
            </w:r>
          </w:p>
        </w:tc>
      </w:tr>
      <w:tr w:rsidR="00B32E01" w:rsidRPr="00F91184" w14:paraId="327EE6F7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3E48C68F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Orest Kiyko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08F63C50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9.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en-US"/>
              </w:rPr>
              <w:t>UNFU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- Ukrainian National Forestry University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69746CCD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UA</w:t>
            </w:r>
          </w:p>
        </w:tc>
      </w:tr>
      <w:tr w:rsidR="00B32E01" w:rsidRPr="00F91184" w14:paraId="5591B669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496F5A30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Sol Cuenca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4FE3AFB7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 xml:space="preserve">10.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es-ES"/>
              </w:rPr>
              <w:t>CAPDER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 xml:space="preserve"> - CONSEJERIA DE AGRICULTURA, PESCA Y DESARROLLO RURAL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6CD8D5DF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ES</w:t>
            </w:r>
          </w:p>
        </w:tc>
      </w:tr>
      <w:tr w:rsidR="00B32E01" w:rsidRPr="00F91184" w14:paraId="67115838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520FB149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Natividad Pérez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3F1120E0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 xml:space="preserve">10.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es-ES"/>
              </w:rPr>
              <w:t>CAPDER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 xml:space="preserve"> - CONSEJERIA DE AGRICULTURA, PESCA Y DESARROLLO RURAL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0F2705AC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ES</w:t>
            </w:r>
          </w:p>
        </w:tc>
      </w:tr>
      <w:tr w:rsidR="00B32E01" w:rsidRPr="00F91184" w14:paraId="399063D9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1F725A27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lastRenderedPageBreak/>
              <w:t>Marek Pszonka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00F93CAC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 xml:space="preserve">11.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es-ES"/>
              </w:rPr>
              <w:t>MAE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 xml:space="preserve"> - MAZOWIECKA AGENCJA ENERGETYCZNA SPZOO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499564B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PL</w:t>
            </w:r>
          </w:p>
        </w:tc>
      </w:tr>
      <w:tr w:rsidR="00B32E01" w:rsidRPr="00F91184" w14:paraId="04D39A95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735350B9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Bartosz</w:t>
            </w: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ab/>
            </w:r>
            <w:proofErr w:type="spellStart"/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Dubiński</w:t>
            </w:r>
            <w:proofErr w:type="spellEnd"/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5E4CC1B1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 xml:space="preserve">11.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es-ES"/>
              </w:rPr>
              <w:t>MAE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 xml:space="preserve"> - MAZOWIECKA AGENCJA ENERGETYCZNA SPZOO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41AF8023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PL</w:t>
            </w:r>
          </w:p>
        </w:tc>
      </w:tr>
      <w:tr w:rsidR="00B32E01" w:rsidRPr="00F91184" w14:paraId="0F2BB398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44DDEDC4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 xml:space="preserve">Eva </w:t>
            </w:r>
            <w:proofErr w:type="spellStart"/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Cudlínová</w:t>
            </w:r>
            <w:proofErr w:type="spellEnd"/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10F7556B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  <w:t xml:space="preserve">12.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de-DE"/>
              </w:rPr>
              <w:t>USB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  <w:t xml:space="preserve"> - JIHOCESKA UNIVERZITA V CESKYCH BUDEJOVICICH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B949BD8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CZ</w:t>
            </w:r>
          </w:p>
        </w:tc>
      </w:tr>
      <w:tr w:rsidR="00B32E01" w:rsidRPr="00F91184" w14:paraId="539862C0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1A958718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Miloslav Lapka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756C5206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  <w:t xml:space="preserve">12.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de-DE"/>
              </w:rPr>
              <w:t>USB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de-DE"/>
              </w:rPr>
              <w:t xml:space="preserve"> - JIHOCESKA UNIVERZITA V CESKYCH BUDEJOVICICH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579393C2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CZ</w:t>
            </w:r>
          </w:p>
        </w:tc>
      </w:tr>
      <w:tr w:rsidR="00B32E01" w:rsidRPr="00F91184" w14:paraId="294338D7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18114176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Laura Kuehn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6908F9F2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13.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en-US"/>
              </w:rPr>
              <w:t>CCB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- CHEMIE CLUSTER BAYERN GMBH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1869ADF4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DE</w:t>
            </w:r>
          </w:p>
        </w:tc>
      </w:tr>
      <w:tr w:rsidR="00B32E01" w:rsidRPr="00F91184" w14:paraId="680D6CDE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12E869B9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Sara Cantone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792C9AF9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14.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en-US"/>
              </w:rPr>
              <w:t>SPRING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- Sustainable Processes and Res. for Innovation and National Growth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3F422836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IT</w:t>
            </w:r>
          </w:p>
        </w:tc>
      </w:tr>
      <w:tr w:rsidR="00B32E01" w:rsidRPr="00F91184" w14:paraId="06C5343B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661664E7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Dries Maes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0429CD1C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15.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it-IT"/>
              </w:rPr>
              <w:t>EWI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 - VLAAMS GEWEST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52AE60D2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BE</w:t>
            </w:r>
          </w:p>
        </w:tc>
      </w:tr>
      <w:tr w:rsidR="00B32E01" w:rsidRPr="00F91184" w14:paraId="24B510F9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56716A0A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Monika</w:t>
            </w: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ab/>
            </w:r>
            <w:proofErr w:type="spellStart"/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Sormann</w:t>
            </w:r>
            <w:proofErr w:type="spellEnd"/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57FDDAB9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15.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it-IT"/>
              </w:rPr>
              <w:t>EWI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 - VLAAMS GEWEST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40BCC3EC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BE</w:t>
            </w:r>
          </w:p>
        </w:tc>
      </w:tr>
      <w:tr w:rsidR="00B32E01" w:rsidRPr="00F91184" w14:paraId="28FD4585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5158EAEF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Danka Moravcikova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5B39C1CB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16.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it-IT"/>
              </w:rPr>
              <w:t>SUA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 - SUA SLOVENSKA POLNOHOSPODARSKA UNIVERZITA V NITRE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51CC62F6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SK</w:t>
            </w:r>
          </w:p>
        </w:tc>
      </w:tr>
      <w:tr w:rsidR="00B32E01" w:rsidRPr="00F91184" w14:paraId="31ECB068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1760C41A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Martin</w:t>
            </w:r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ab/>
              <w:t>Valach</w:t>
            </w:r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764FE98A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16.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it-IT"/>
              </w:rPr>
              <w:t>SUA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it-IT"/>
              </w:rPr>
              <w:t xml:space="preserve"> - SUA SLOVENSKA POLNOHOSPODARSKA UNIVERZITA V NITRE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72BF5A00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SK</w:t>
            </w:r>
          </w:p>
        </w:tc>
      </w:tr>
      <w:tr w:rsidR="00B32E01" w:rsidRPr="00F91184" w14:paraId="42FCD67F" w14:textId="77777777" w:rsidTr="00AB5ABE">
        <w:trPr>
          <w:trHeight w:val="391"/>
        </w:trPr>
        <w:tc>
          <w:tcPr>
            <w:tcW w:w="2088" w:type="dxa"/>
            <w:tcMar>
              <w:left w:w="142" w:type="dxa"/>
              <w:right w:w="142" w:type="dxa"/>
            </w:tcMar>
            <w:vAlign w:val="center"/>
          </w:tcPr>
          <w:p w14:paraId="603849BD" w14:textId="77777777" w:rsidR="00B32E01" w:rsidRPr="00593B15" w:rsidRDefault="00B32E01" w:rsidP="00B32E01">
            <w:pPr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Renatka</w:t>
            </w:r>
            <w:proofErr w:type="spellEnd"/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593B15">
              <w:rPr>
                <w:rFonts w:ascii="Calibri" w:eastAsia="Cambria" w:hAnsi="Calibri" w:cs="Times New Roman"/>
                <w:color w:val="5B5B5B"/>
                <w:sz w:val="20"/>
                <w:szCs w:val="20"/>
                <w:highlight w:val="yellow"/>
                <w:lang w:val="en-US"/>
              </w:rPr>
              <w:t>Krcova</w:t>
            </w:r>
            <w:proofErr w:type="spellEnd"/>
          </w:p>
        </w:tc>
        <w:tc>
          <w:tcPr>
            <w:tcW w:w="6520" w:type="dxa"/>
            <w:tcMar>
              <w:left w:w="142" w:type="dxa"/>
              <w:right w:w="142" w:type="dxa"/>
            </w:tcMar>
          </w:tcPr>
          <w:p w14:paraId="6A71CE32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4" w:right="-6"/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17. </w:t>
            </w:r>
            <w:r w:rsidRPr="00593B15">
              <w:rPr>
                <w:rFonts w:ascii="Calibri" w:hAnsi="Calibri"/>
                <w:b/>
                <w:color w:val="5B5B5B"/>
                <w:szCs w:val="20"/>
                <w:highlight w:val="yellow"/>
                <w:lang w:val="en-US"/>
              </w:rPr>
              <w:t>ECRN</w:t>
            </w: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 xml:space="preserve"> - European Chemical Regions Network (ECRN) </w:t>
            </w:r>
            <w:proofErr w:type="spellStart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e.V</w:t>
            </w:r>
            <w:proofErr w:type="spellEnd"/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left w:w="142" w:type="dxa"/>
              <w:right w:w="142" w:type="dxa"/>
            </w:tcMar>
          </w:tcPr>
          <w:p w14:paraId="2B003BA4" w14:textId="77777777" w:rsidR="00B32E01" w:rsidRPr="00593B15" w:rsidRDefault="00B32E01" w:rsidP="00B32E01">
            <w:pPr>
              <w:pStyle w:val="CIRCETextonormal"/>
              <w:spacing w:after="0" w:line="240" w:lineRule="auto"/>
              <w:ind w:left="1" w:right="-280"/>
              <w:rPr>
                <w:rFonts w:ascii="Calibri" w:hAnsi="Calibri"/>
                <w:color w:val="5B5B5B"/>
                <w:szCs w:val="20"/>
                <w:highlight w:val="yellow"/>
              </w:rPr>
            </w:pPr>
            <w:r w:rsidRPr="00593B15">
              <w:rPr>
                <w:rFonts w:ascii="Calibri" w:hAnsi="Calibri"/>
                <w:color w:val="5B5B5B"/>
                <w:szCs w:val="20"/>
                <w:highlight w:val="yellow"/>
                <w:lang w:val="es-ES"/>
              </w:rPr>
              <w:t>DE</w:t>
            </w:r>
          </w:p>
        </w:tc>
      </w:tr>
    </w:tbl>
    <w:p w14:paraId="78BDB0C2" w14:textId="77777777" w:rsidR="00077DC0" w:rsidRPr="00077DC0" w:rsidRDefault="00077DC0" w:rsidP="00077DC0">
      <w:pPr>
        <w:rPr>
          <w:lang w:val="en-GB" w:eastAsia="de-DE"/>
        </w:rPr>
      </w:pPr>
    </w:p>
    <w:sectPr w:rsidR="00077DC0" w:rsidRPr="00077DC0" w:rsidSect="00260C97">
      <w:headerReference w:type="default" r:id="rId12"/>
      <w:footerReference w:type="default" r:id="rId13"/>
      <w:footerReference w:type="first" r:id="rId14"/>
      <w:pgSz w:w="11906" w:h="16838"/>
      <w:pgMar w:top="1702" w:right="1417" w:bottom="1134" w:left="1417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B512A" w14:textId="77777777" w:rsidR="00D21D88" w:rsidRDefault="00D21D88" w:rsidP="00E72349">
      <w:pPr>
        <w:spacing w:after="0" w:line="240" w:lineRule="auto"/>
      </w:pPr>
      <w:r>
        <w:separator/>
      </w:r>
    </w:p>
  </w:endnote>
  <w:endnote w:type="continuationSeparator" w:id="0">
    <w:p w14:paraId="42815561" w14:textId="77777777" w:rsidR="00D21D88" w:rsidRDefault="00D21D88" w:rsidP="00E7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6C38C" w14:textId="77777777" w:rsidR="00800EE9" w:rsidRDefault="00800EE9">
    <w:pPr>
      <w:pStyle w:val="Footer"/>
    </w:pPr>
  </w:p>
  <w:tbl>
    <w:tblPr>
      <w:tblStyle w:val="TableGrid"/>
      <w:tblW w:w="10060" w:type="dxa"/>
      <w:tblInd w:w="-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"/>
      <w:gridCol w:w="5342"/>
      <w:gridCol w:w="3114"/>
      <w:gridCol w:w="288"/>
      <w:gridCol w:w="704"/>
    </w:tblGrid>
    <w:tr w:rsidR="00800EE9" w:rsidRPr="0006776C" w14:paraId="72D98312" w14:textId="77777777" w:rsidTr="00273C78">
      <w:trPr>
        <w:trHeight w:val="703"/>
      </w:trPr>
      <w:tc>
        <w:tcPr>
          <w:tcW w:w="612" w:type="dxa"/>
        </w:tcPr>
        <w:p w14:paraId="23A88FFA" w14:textId="77777777" w:rsidR="00800EE9" w:rsidRDefault="00800EE9" w:rsidP="00800EE9">
          <w:pPr>
            <w:pStyle w:val="Footer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8744" w:type="dxa"/>
          <w:gridSpan w:val="3"/>
        </w:tcPr>
        <w:p w14:paraId="14A8338D" w14:textId="77777777" w:rsidR="00800EE9" w:rsidRDefault="00800EE9" w:rsidP="00800EE9">
          <w:pPr>
            <w:pStyle w:val="Footer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704" w:type="dxa"/>
        </w:tcPr>
        <w:p w14:paraId="13CE77E0" w14:textId="77777777" w:rsidR="00800EE9" w:rsidRPr="00273C78" w:rsidRDefault="00800EE9" w:rsidP="00800EE9">
          <w:pPr>
            <w:pStyle w:val="Footer"/>
            <w:tabs>
              <w:tab w:val="center" w:pos="4253"/>
              <w:tab w:val="left" w:pos="8931"/>
            </w:tabs>
            <w:rPr>
              <w:rFonts w:cstheme="minorHAnsi"/>
              <w:color w:val="00B050"/>
              <w:sz w:val="18"/>
              <w:szCs w:val="18"/>
              <w:lang w:val="en-US"/>
            </w:rPr>
          </w:pP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[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begin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instrText>PAGE   \* MERGEFORMAT</w:instrTex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separate"/>
          </w:r>
          <w:r w:rsidR="000225BF">
            <w:rPr>
              <w:rFonts w:cstheme="minorHAnsi"/>
              <w:noProof/>
              <w:color w:val="919C42"/>
              <w:sz w:val="20"/>
              <w:szCs w:val="18"/>
              <w:lang w:val="en-US"/>
            </w:rPr>
            <w:t>3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end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]</w:t>
          </w:r>
        </w:p>
      </w:tc>
    </w:tr>
    <w:tr w:rsidR="00800EE9" w:rsidRPr="006E4451" w14:paraId="5740F701" w14:textId="77777777" w:rsidTr="00273C78">
      <w:trPr>
        <w:trHeight w:val="704"/>
      </w:trPr>
      <w:tc>
        <w:tcPr>
          <w:tcW w:w="5954" w:type="dxa"/>
          <w:gridSpan w:val="2"/>
          <w:tcBorders>
            <w:right w:val="single" w:sz="4" w:space="0" w:color="auto"/>
          </w:tcBorders>
        </w:tcPr>
        <w:p w14:paraId="1D863A4F" w14:textId="77777777" w:rsidR="00800EE9" w:rsidRPr="007D004F" w:rsidRDefault="00800EE9" w:rsidP="00800EE9">
          <w:pPr>
            <w:ind w:left="29" w:right="-108"/>
            <w:rPr>
              <w:rFonts w:ascii="Calibri" w:hAnsi="Calibri"/>
              <w:b/>
              <w:sz w:val="14"/>
              <w:lang w:val="en-GB"/>
            </w:rPr>
          </w:pPr>
          <w:r w:rsidRPr="007D004F">
            <w:rPr>
              <w:rFonts w:ascii="Calibri" w:hAnsi="Calibri"/>
              <w:b/>
              <w:sz w:val="14"/>
              <w:lang w:val="en-GB"/>
            </w:rPr>
            <w:t xml:space="preserve">Disclaimer excluding Agency </w:t>
          </w:r>
          <w:proofErr w:type="gramStart"/>
          <w:r w:rsidRPr="007D004F">
            <w:rPr>
              <w:rFonts w:ascii="Calibri" w:hAnsi="Calibri"/>
              <w:b/>
              <w:sz w:val="14"/>
              <w:lang w:val="en-GB"/>
            </w:rPr>
            <w:t>responsibility</w:t>
          </w:r>
          <w:proofErr w:type="gramEnd"/>
        </w:p>
        <w:p w14:paraId="4177AA69" w14:textId="77777777" w:rsidR="00800EE9" w:rsidRPr="0006776C" w:rsidRDefault="00800EE9" w:rsidP="00800EE9">
          <w:pPr>
            <w:ind w:left="29" w:right="-108"/>
            <w:rPr>
              <w:rFonts w:ascii="Arial" w:hAnsi="Arial" w:cs="Arial"/>
              <w:sz w:val="18"/>
              <w:szCs w:val="18"/>
              <w:lang w:val="en-US"/>
            </w:rPr>
          </w:pPr>
          <w:r w:rsidRPr="0003508D">
            <w:rPr>
              <w:rFonts w:ascii="Calibri" w:hAnsi="Calibri"/>
              <w:sz w:val="14"/>
              <w:lang w:val="en-GB"/>
            </w:rPr>
            <w:t xml:space="preserve">Responsibility for the information and views set out in this </w:t>
          </w:r>
          <w:r>
            <w:rPr>
              <w:rFonts w:ascii="Calibri" w:hAnsi="Calibri"/>
              <w:sz w:val="14"/>
              <w:lang w:val="en-GB"/>
            </w:rPr>
            <w:t>document</w:t>
          </w:r>
          <w:r w:rsidRPr="0003508D">
            <w:rPr>
              <w:rFonts w:ascii="Calibri" w:hAnsi="Calibri"/>
              <w:sz w:val="14"/>
              <w:lang w:val="en-GB"/>
            </w:rPr>
            <w:t xml:space="preserve"> lies entirely with the authors</w:t>
          </w:r>
        </w:p>
      </w:tc>
      <w:tc>
        <w:tcPr>
          <w:tcW w:w="3114" w:type="dxa"/>
          <w:tcBorders>
            <w:left w:val="single" w:sz="4" w:space="0" w:color="auto"/>
          </w:tcBorders>
        </w:tcPr>
        <w:p w14:paraId="26D16373" w14:textId="77777777" w:rsidR="00800EE9" w:rsidRPr="0006776C" w:rsidRDefault="00800EE9" w:rsidP="00800EE9">
          <w:pPr>
            <w:ind w:left="33" w:right="-113"/>
            <w:jc w:val="right"/>
            <w:rPr>
              <w:rFonts w:asciiTheme="majorHAnsi" w:hAnsiTheme="majorHAnsi"/>
              <w:sz w:val="14"/>
              <w:lang w:val="en-US"/>
            </w:rPr>
          </w:pPr>
          <w:r w:rsidRPr="0006776C">
            <w:rPr>
              <w:rFonts w:asciiTheme="majorHAnsi" w:hAnsiTheme="majorHAnsi"/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084B8FEE" wp14:editId="55DD5CA0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2" name="Imagen 228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283744B0" wp14:editId="6B52D041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3" name="Imagen 229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es-ES" w:eastAsia="es-ES"/>
            </w:rPr>
            <w:drawing>
              <wp:anchor distT="0" distB="0" distL="114300" distR="114300" simplePos="0" relativeHeight="251662336" behindDoc="0" locked="0" layoutInCell="1" allowOverlap="1" wp14:anchorId="630C2FEB" wp14:editId="65973032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4" name="Imagen 230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sz w:val="14"/>
              <w:lang w:val="en-US"/>
            </w:rPr>
            <w:t xml:space="preserve">This project has received funding from the European Union’s Horizon 2020 research and innovation </w:t>
          </w:r>
          <w:proofErr w:type="spellStart"/>
          <w:r w:rsidRPr="0006776C">
            <w:rPr>
              <w:rFonts w:asciiTheme="majorHAnsi" w:hAnsiTheme="majorHAnsi"/>
              <w:sz w:val="14"/>
              <w:lang w:val="en-US"/>
            </w:rPr>
            <w:t>programme</w:t>
          </w:r>
          <w:proofErr w:type="spellEnd"/>
          <w:r w:rsidRPr="0006776C">
            <w:rPr>
              <w:rFonts w:asciiTheme="majorHAnsi" w:hAnsiTheme="majorHAnsi"/>
              <w:sz w:val="14"/>
              <w:lang w:val="en-US"/>
            </w:rPr>
            <w:t xml:space="preserve"> under Grant Agreement No </w:t>
          </w:r>
          <w:r w:rsidRPr="0003508D">
            <w:rPr>
              <w:rFonts w:asciiTheme="majorHAnsi" w:hAnsiTheme="majorHAnsi"/>
              <w:sz w:val="14"/>
              <w:lang w:val="en-US"/>
            </w:rPr>
            <w:t>818351</w:t>
          </w:r>
        </w:p>
      </w:tc>
      <w:tc>
        <w:tcPr>
          <w:tcW w:w="992" w:type="dxa"/>
          <w:gridSpan w:val="2"/>
        </w:tcPr>
        <w:p w14:paraId="49E0FC6E" w14:textId="77777777" w:rsidR="00800EE9" w:rsidRDefault="00800EE9" w:rsidP="00800EE9">
          <w:pPr>
            <w:pStyle w:val="Footer"/>
            <w:tabs>
              <w:tab w:val="center" w:pos="4253"/>
              <w:tab w:val="left" w:pos="8931"/>
            </w:tabs>
            <w:ind w:right="-108"/>
            <w:rPr>
              <w:rFonts w:ascii="Century Gothic" w:hAnsi="Century Gothic" w:cs="Arial"/>
              <w:sz w:val="18"/>
              <w:szCs w:val="18"/>
              <w:lang w:val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420E898" wp14:editId="2D8807C8">
                <wp:simplePos x="0" y="0"/>
                <wp:positionH relativeFrom="column">
                  <wp:posOffset>1905</wp:posOffset>
                </wp:positionH>
                <wp:positionV relativeFrom="paragraph">
                  <wp:posOffset>10366</wp:posOffset>
                </wp:positionV>
                <wp:extent cx="445135" cy="304800"/>
                <wp:effectExtent l="0" t="0" r="0" b="0"/>
                <wp:wrapTopAndBottom/>
                <wp:docPr id="275" name="Imagen 231" descr="flag_yellow_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250C28B" w14:textId="77777777" w:rsidR="00800EE9" w:rsidRDefault="00800EE9" w:rsidP="00273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060" w:type="dxa"/>
      <w:tblInd w:w="-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"/>
      <w:gridCol w:w="5342"/>
      <w:gridCol w:w="3114"/>
      <w:gridCol w:w="288"/>
      <w:gridCol w:w="704"/>
    </w:tblGrid>
    <w:tr w:rsidR="00155827" w:rsidRPr="00273C78" w14:paraId="241110FA" w14:textId="77777777" w:rsidTr="00327A4A">
      <w:trPr>
        <w:trHeight w:val="703"/>
      </w:trPr>
      <w:tc>
        <w:tcPr>
          <w:tcW w:w="612" w:type="dxa"/>
        </w:tcPr>
        <w:p w14:paraId="182D75FD" w14:textId="77777777" w:rsidR="00155827" w:rsidRDefault="00155827" w:rsidP="00155827">
          <w:pPr>
            <w:pStyle w:val="Footer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8744" w:type="dxa"/>
          <w:gridSpan w:val="3"/>
        </w:tcPr>
        <w:p w14:paraId="2314377D" w14:textId="77777777" w:rsidR="00155827" w:rsidRDefault="00155827" w:rsidP="00155827">
          <w:pPr>
            <w:pStyle w:val="Footer"/>
            <w:tabs>
              <w:tab w:val="center" w:pos="4253"/>
              <w:tab w:val="left" w:pos="8931"/>
            </w:tabs>
            <w:rPr>
              <w:rFonts w:ascii="Century Gothic" w:hAnsi="Century Gothic" w:cs="Arial"/>
              <w:sz w:val="18"/>
              <w:szCs w:val="18"/>
              <w:lang w:val="en-US"/>
            </w:rPr>
          </w:pPr>
        </w:p>
      </w:tc>
      <w:tc>
        <w:tcPr>
          <w:tcW w:w="704" w:type="dxa"/>
        </w:tcPr>
        <w:p w14:paraId="59A18250" w14:textId="77777777" w:rsidR="00155827" w:rsidRPr="00273C78" w:rsidRDefault="00155827" w:rsidP="00155827">
          <w:pPr>
            <w:pStyle w:val="Footer"/>
            <w:tabs>
              <w:tab w:val="center" w:pos="4253"/>
              <w:tab w:val="left" w:pos="8931"/>
            </w:tabs>
            <w:rPr>
              <w:rFonts w:cstheme="minorHAnsi"/>
              <w:color w:val="00B050"/>
              <w:sz w:val="18"/>
              <w:szCs w:val="18"/>
              <w:lang w:val="en-US"/>
            </w:rPr>
          </w:pP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[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begin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instrText>PAGE   \* MERGEFORMAT</w:instrTex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separate"/>
          </w:r>
          <w:r w:rsidR="000225BF">
            <w:rPr>
              <w:rFonts w:cstheme="minorHAnsi"/>
              <w:noProof/>
              <w:color w:val="919C42"/>
              <w:sz w:val="20"/>
              <w:szCs w:val="18"/>
              <w:lang w:val="en-US"/>
            </w:rPr>
            <w:t>1</w:t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fldChar w:fldCharType="end"/>
          </w:r>
          <w:r w:rsidRPr="00273C78">
            <w:rPr>
              <w:rFonts w:cstheme="minorHAnsi"/>
              <w:color w:val="919C42"/>
              <w:sz w:val="20"/>
              <w:szCs w:val="18"/>
              <w:lang w:val="en-US"/>
            </w:rPr>
            <w:t>]</w:t>
          </w:r>
        </w:p>
      </w:tc>
    </w:tr>
    <w:tr w:rsidR="00155827" w14:paraId="35FA81C4" w14:textId="77777777" w:rsidTr="00327A4A">
      <w:trPr>
        <w:trHeight w:val="704"/>
      </w:trPr>
      <w:tc>
        <w:tcPr>
          <w:tcW w:w="5954" w:type="dxa"/>
          <w:gridSpan w:val="2"/>
          <w:tcBorders>
            <w:right w:val="single" w:sz="4" w:space="0" w:color="auto"/>
          </w:tcBorders>
        </w:tcPr>
        <w:p w14:paraId="3DC51F76" w14:textId="77777777" w:rsidR="00155827" w:rsidRPr="007D004F" w:rsidRDefault="00155827" w:rsidP="00155827">
          <w:pPr>
            <w:ind w:left="29" w:right="-108"/>
            <w:rPr>
              <w:rFonts w:ascii="Calibri" w:hAnsi="Calibri"/>
              <w:b/>
              <w:sz w:val="14"/>
              <w:lang w:val="en-GB"/>
            </w:rPr>
          </w:pPr>
          <w:r w:rsidRPr="007D004F">
            <w:rPr>
              <w:rFonts w:ascii="Calibri" w:hAnsi="Calibri"/>
              <w:b/>
              <w:sz w:val="14"/>
              <w:lang w:val="en-GB"/>
            </w:rPr>
            <w:t xml:space="preserve">Disclaimer excluding Agency </w:t>
          </w:r>
          <w:proofErr w:type="gramStart"/>
          <w:r w:rsidRPr="007D004F">
            <w:rPr>
              <w:rFonts w:ascii="Calibri" w:hAnsi="Calibri"/>
              <w:b/>
              <w:sz w:val="14"/>
              <w:lang w:val="en-GB"/>
            </w:rPr>
            <w:t>responsibility</w:t>
          </w:r>
          <w:proofErr w:type="gramEnd"/>
        </w:p>
        <w:p w14:paraId="4E54C723" w14:textId="77777777" w:rsidR="00155827" w:rsidRPr="0006776C" w:rsidRDefault="00155827" w:rsidP="00155827">
          <w:pPr>
            <w:ind w:left="29" w:right="-108"/>
            <w:rPr>
              <w:rFonts w:ascii="Arial" w:hAnsi="Arial" w:cs="Arial"/>
              <w:sz w:val="18"/>
              <w:szCs w:val="18"/>
              <w:lang w:val="en-US"/>
            </w:rPr>
          </w:pPr>
          <w:r w:rsidRPr="0003508D">
            <w:rPr>
              <w:rFonts w:ascii="Calibri" w:hAnsi="Calibri"/>
              <w:sz w:val="14"/>
              <w:lang w:val="en-GB"/>
            </w:rPr>
            <w:t xml:space="preserve">Responsibility for the information and views set out in this </w:t>
          </w:r>
          <w:r>
            <w:rPr>
              <w:rFonts w:ascii="Calibri" w:hAnsi="Calibri"/>
              <w:sz w:val="14"/>
              <w:lang w:val="en-GB"/>
            </w:rPr>
            <w:t>document</w:t>
          </w:r>
          <w:r w:rsidRPr="0003508D">
            <w:rPr>
              <w:rFonts w:ascii="Calibri" w:hAnsi="Calibri"/>
              <w:sz w:val="14"/>
              <w:lang w:val="en-GB"/>
            </w:rPr>
            <w:t xml:space="preserve"> lies entirely with the authors</w:t>
          </w:r>
        </w:p>
      </w:tc>
      <w:tc>
        <w:tcPr>
          <w:tcW w:w="3114" w:type="dxa"/>
          <w:tcBorders>
            <w:left w:val="single" w:sz="4" w:space="0" w:color="auto"/>
          </w:tcBorders>
        </w:tcPr>
        <w:p w14:paraId="25685851" w14:textId="77777777" w:rsidR="00155827" w:rsidRPr="0006776C" w:rsidRDefault="00155827" w:rsidP="00155827">
          <w:pPr>
            <w:ind w:left="33" w:right="-113"/>
            <w:jc w:val="right"/>
            <w:rPr>
              <w:rFonts w:asciiTheme="majorHAnsi" w:hAnsiTheme="majorHAnsi"/>
              <w:sz w:val="14"/>
              <w:lang w:val="en-US"/>
            </w:rPr>
          </w:pPr>
          <w:r w:rsidRPr="0006776C">
            <w:rPr>
              <w:rFonts w:asciiTheme="majorHAnsi" w:hAnsiTheme="majorHAnsi"/>
              <w:noProof/>
              <w:lang w:val="es-ES" w:eastAsia="es-ES"/>
            </w:rPr>
            <w:drawing>
              <wp:anchor distT="0" distB="0" distL="114300" distR="114300" simplePos="0" relativeHeight="251671552" behindDoc="0" locked="0" layoutInCell="1" allowOverlap="1" wp14:anchorId="4BD4BE61" wp14:editId="3B98693A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6" name="Imagen 228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es-ES" w:eastAsia="es-ES"/>
            </w:rPr>
            <w:drawing>
              <wp:anchor distT="0" distB="0" distL="114300" distR="114300" simplePos="0" relativeHeight="251669504" behindDoc="0" locked="0" layoutInCell="1" allowOverlap="1" wp14:anchorId="6109B5AD" wp14:editId="4C8BA55C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7" name="Imagen 229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noProof/>
              <w:lang w:val="es-ES" w:eastAsia="es-ES"/>
            </w:rPr>
            <w:drawing>
              <wp:anchor distT="0" distB="0" distL="114300" distR="114300" simplePos="0" relativeHeight="251670528" behindDoc="0" locked="0" layoutInCell="1" allowOverlap="1" wp14:anchorId="24538966" wp14:editId="33CAD2C4">
                <wp:simplePos x="0" y="0"/>
                <wp:positionH relativeFrom="column">
                  <wp:posOffset>6012180</wp:posOffset>
                </wp:positionH>
                <wp:positionV relativeFrom="paragraph">
                  <wp:posOffset>9086850</wp:posOffset>
                </wp:positionV>
                <wp:extent cx="581025" cy="394970"/>
                <wp:effectExtent l="0" t="0" r="9525" b="5080"/>
                <wp:wrapNone/>
                <wp:docPr id="278" name="Imagen 230" descr="Nuevo vol:Users:diegomagallon:Desktop:PLANTILLAS:Logotipos:Otros:European Un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Nuevo vol:Users:diegomagallon:Desktop:PLANTILLAS:Logotipos:Otros:European Un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6776C">
            <w:rPr>
              <w:rFonts w:asciiTheme="majorHAnsi" w:hAnsiTheme="majorHAnsi"/>
              <w:sz w:val="14"/>
              <w:lang w:val="en-US"/>
            </w:rPr>
            <w:t xml:space="preserve">This project has received funding from the European Union’s Horizon 2020 research and innovation </w:t>
          </w:r>
          <w:proofErr w:type="spellStart"/>
          <w:r w:rsidRPr="0006776C">
            <w:rPr>
              <w:rFonts w:asciiTheme="majorHAnsi" w:hAnsiTheme="majorHAnsi"/>
              <w:sz w:val="14"/>
              <w:lang w:val="en-US"/>
            </w:rPr>
            <w:t>programme</w:t>
          </w:r>
          <w:proofErr w:type="spellEnd"/>
          <w:r w:rsidRPr="0006776C">
            <w:rPr>
              <w:rFonts w:asciiTheme="majorHAnsi" w:hAnsiTheme="majorHAnsi"/>
              <w:sz w:val="14"/>
              <w:lang w:val="en-US"/>
            </w:rPr>
            <w:t xml:space="preserve"> under Grant Agreement No </w:t>
          </w:r>
          <w:r w:rsidRPr="0003508D">
            <w:rPr>
              <w:rFonts w:asciiTheme="majorHAnsi" w:hAnsiTheme="majorHAnsi"/>
              <w:sz w:val="14"/>
              <w:lang w:val="en-US"/>
            </w:rPr>
            <w:t>818351</w:t>
          </w:r>
        </w:p>
      </w:tc>
      <w:tc>
        <w:tcPr>
          <w:tcW w:w="992" w:type="dxa"/>
          <w:gridSpan w:val="2"/>
        </w:tcPr>
        <w:p w14:paraId="2F10E3A8" w14:textId="77777777" w:rsidR="00155827" w:rsidRDefault="00155827" w:rsidP="00155827">
          <w:pPr>
            <w:pStyle w:val="Footer"/>
            <w:tabs>
              <w:tab w:val="center" w:pos="4253"/>
              <w:tab w:val="left" w:pos="8931"/>
            </w:tabs>
            <w:ind w:right="-108"/>
            <w:rPr>
              <w:rFonts w:ascii="Century Gothic" w:hAnsi="Century Gothic" w:cs="Arial"/>
              <w:sz w:val="18"/>
              <w:szCs w:val="18"/>
              <w:lang w:val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72576" behindDoc="0" locked="0" layoutInCell="1" allowOverlap="1" wp14:anchorId="07047256" wp14:editId="50A30B82">
                <wp:simplePos x="0" y="0"/>
                <wp:positionH relativeFrom="column">
                  <wp:posOffset>1905</wp:posOffset>
                </wp:positionH>
                <wp:positionV relativeFrom="paragraph">
                  <wp:posOffset>10366</wp:posOffset>
                </wp:positionV>
                <wp:extent cx="445135" cy="304800"/>
                <wp:effectExtent l="0" t="0" r="0" b="0"/>
                <wp:wrapTopAndBottom/>
                <wp:docPr id="279" name="Imagen 231" descr="flag_yellow_l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lag_yellow_l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6511EF5" w14:textId="77777777" w:rsidR="00155827" w:rsidRDefault="00155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431F2" w14:textId="77777777" w:rsidR="00D21D88" w:rsidRDefault="00D21D88" w:rsidP="00E72349">
      <w:pPr>
        <w:spacing w:after="0" w:line="240" w:lineRule="auto"/>
      </w:pPr>
      <w:r>
        <w:separator/>
      </w:r>
    </w:p>
  </w:footnote>
  <w:footnote w:type="continuationSeparator" w:id="0">
    <w:p w14:paraId="2A14580B" w14:textId="77777777" w:rsidR="00D21D88" w:rsidRDefault="00D21D88" w:rsidP="00E7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561D2" w14:textId="77777777" w:rsidR="00013F64" w:rsidRPr="00155827" w:rsidRDefault="00013F64">
    <w:pPr>
      <w:pStyle w:val="Header"/>
      <w:rPr>
        <w:sz w:val="18"/>
      </w:rPr>
    </w:pPr>
    <w:r w:rsidRPr="00155827">
      <w:rPr>
        <w:b/>
        <w:caps/>
        <w:noProof/>
        <w:sz w:val="18"/>
        <w:lang w:val="es-ES" w:eastAsia="es-ES"/>
      </w:rPr>
      <w:drawing>
        <wp:anchor distT="0" distB="0" distL="114300" distR="114300" simplePos="0" relativeHeight="251665408" behindDoc="0" locked="0" layoutInCell="1" allowOverlap="1" wp14:anchorId="3BAB80B9" wp14:editId="3D761FB6">
          <wp:simplePos x="0" y="0"/>
          <wp:positionH relativeFrom="column">
            <wp:posOffset>4723765</wp:posOffset>
          </wp:positionH>
          <wp:positionV relativeFrom="paragraph">
            <wp:posOffset>-171450</wp:posOffset>
          </wp:positionV>
          <wp:extent cx="1292860" cy="572135"/>
          <wp:effectExtent l="0" t="0" r="2540" b="0"/>
          <wp:wrapThrough wrapText="bothSides">
            <wp:wrapPolygon edited="0">
              <wp:start x="318" y="0"/>
              <wp:lineTo x="0" y="12226"/>
              <wp:lineTo x="0" y="17261"/>
              <wp:lineTo x="955" y="20857"/>
              <wp:lineTo x="17823" y="20857"/>
              <wp:lineTo x="21324" y="12226"/>
              <wp:lineTo x="21324" y="1438"/>
              <wp:lineTo x="3501" y="0"/>
              <wp:lineTo x="318" y="0"/>
            </wp:wrapPolygon>
          </wp:wrapThrough>
          <wp:docPr id="271" name="Grafik 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4BIO_LOGO_Variante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286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3F5">
      <w:rPr>
        <w:b/>
        <w:caps/>
        <w:sz w:val="18"/>
      </w:rPr>
      <w:t>AGENDA</w:t>
    </w:r>
    <w:r w:rsidR="008B1A3E" w:rsidRPr="00155827">
      <w:rPr>
        <w:sz w:val="18"/>
      </w:rPr>
      <w:t xml:space="preserve"> – </w:t>
    </w:r>
    <w:r w:rsidR="00500930">
      <w:rPr>
        <w:sz w:val="18"/>
      </w:rPr>
      <w:t>I General Assembly meeting</w:t>
    </w:r>
    <w:r w:rsidR="008B1A3E" w:rsidRPr="00155827">
      <w:rPr>
        <w:sz w:val="18"/>
      </w:rPr>
      <w:t xml:space="preserve">, </w:t>
    </w:r>
    <w:r w:rsidR="00500930">
      <w:rPr>
        <w:sz w:val="18"/>
      </w:rPr>
      <w:t>10-11 April 2019</w:t>
    </w:r>
  </w:p>
  <w:p w14:paraId="4CB698A5" w14:textId="77777777" w:rsidR="008B1A3E" w:rsidRPr="00013F64" w:rsidRDefault="008B1A3E">
    <w:pPr>
      <w:pStyle w:val="Header"/>
      <w:rPr>
        <w:sz w:val="20"/>
      </w:rPr>
    </w:pPr>
  </w:p>
  <w:p w14:paraId="140AC63D" w14:textId="77777777" w:rsidR="004718AB" w:rsidRDefault="004718AB" w:rsidP="00E72349">
    <w:pPr>
      <w:pStyle w:val="Header"/>
      <w:ind w:left="-142"/>
    </w:pPr>
  </w:p>
  <w:p w14:paraId="7C63D2E5" w14:textId="77777777" w:rsidR="000C347C" w:rsidRDefault="000C347C" w:rsidP="00E72349">
    <w:pPr>
      <w:pStyle w:val="Header"/>
      <w:ind w:left="-142"/>
    </w:pPr>
  </w:p>
  <w:p w14:paraId="1C9E9900" w14:textId="77777777" w:rsidR="000C347C" w:rsidRDefault="000C347C" w:rsidP="00E72349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161CE"/>
    <w:multiLevelType w:val="hybridMultilevel"/>
    <w:tmpl w:val="F078EB58"/>
    <w:lvl w:ilvl="0" w:tplc="344CBB0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4445"/>
    <w:multiLevelType w:val="multilevel"/>
    <w:tmpl w:val="AEE6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302DC"/>
    <w:multiLevelType w:val="hybridMultilevel"/>
    <w:tmpl w:val="EAB84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E7B92"/>
    <w:multiLevelType w:val="hybridMultilevel"/>
    <w:tmpl w:val="C3124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77BB4"/>
    <w:multiLevelType w:val="hybridMultilevel"/>
    <w:tmpl w:val="FF6A5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A6B15"/>
    <w:multiLevelType w:val="hybridMultilevel"/>
    <w:tmpl w:val="B8DAF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43501"/>
    <w:multiLevelType w:val="hybridMultilevel"/>
    <w:tmpl w:val="59A6B304"/>
    <w:lvl w:ilvl="0" w:tplc="52A4E7F0">
      <w:start w:val="1"/>
      <w:numFmt w:val="bullet"/>
      <w:pStyle w:val="Tab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62BFD"/>
    <w:multiLevelType w:val="hybridMultilevel"/>
    <w:tmpl w:val="8FEEFF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F19FC"/>
    <w:multiLevelType w:val="hybridMultilevel"/>
    <w:tmpl w:val="00504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67A21"/>
    <w:multiLevelType w:val="hybridMultilevel"/>
    <w:tmpl w:val="73A04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CE"/>
    <w:rsid w:val="00000BE5"/>
    <w:rsid w:val="00000EE8"/>
    <w:rsid w:val="00013F64"/>
    <w:rsid w:val="00020C92"/>
    <w:rsid w:val="000225BF"/>
    <w:rsid w:val="00032D07"/>
    <w:rsid w:val="00033199"/>
    <w:rsid w:val="000351C7"/>
    <w:rsid w:val="000407A4"/>
    <w:rsid w:val="000511F6"/>
    <w:rsid w:val="00055C4F"/>
    <w:rsid w:val="0005743B"/>
    <w:rsid w:val="000654C7"/>
    <w:rsid w:val="00065B5C"/>
    <w:rsid w:val="00072272"/>
    <w:rsid w:val="00074D31"/>
    <w:rsid w:val="0007575C"/>
    <w:rsid w:val="00077DC0"/>
    <w:rsid w:val="00081A51"/>
    <w:rsid w:val="0008288F"/>
    <w:rsid w:val="00084890"/>
    <w:rsid w:val="000A0150"/>
    <w:rsid w:val="000A63B5"/>
    <w:rsid w:val="000A6987"/>
    <w:rsid w:val="000B15B1"/>
    <w:rsid w:val="000C1D76"/>
    <w:rsid w:val="000C347C"/>
    <w:rsid w:val="000C3FEE"/>
    <w:rsid w:val="000C4C30"/>
    <w:rsid w:val="000E3E09"/>
    <w:rsid w:val="000E76C8"/>
    <w:rsid w:val="000F25BD"/>
    <w:rsid w:val="000F7AE6"/>
    <w:rsid w:val="000F7AFC"/>
    <w:rsid w:val="00104CED"/>
    <w:rsid w:val="00105550"/>
    <w:rsid w:val="00115B03"/>
    <w:rsid w:val="001174DB"/>
    <w:rsid w:val="00117E0C"/>
    <w:rsid w:val="001225A2"/>
    <w:rsid w:val="00124985"/>
    <w:rsid w:val="001306A8"/>
    <w:rsid w:val="00142810"/>
    <w:rsid w:val="00143935"/>
    <w:rsid w:val="00150F9F"/>
    <w:rsid w:val="00155827"/>
    <w:rsid w:val="00163629"/>
    <w:rsid w:val="001638AD"/>
    <w:rsid w:val="0017121F"/>
    <w:rsid w:val="00172556"/>
    <w:rsid w:val="001777B4"/>
    <w:rsid w:val="00177D19"/>
    <w:rsid w:val="001860A3"/>
    <w:rsid w:val="001A2DF1"/>
    <w:rsid w:val="001B224D"/>
    <w:rsid w:val="001B2580"/>
    <w:rsid w:val="001B6CBD"/>
    <w:rsid w:val="001C0503"/>
    <w:rsid w:val="001C661A"/>
    <w:rsid w:val="001D0135"/>
    <w:rsid w:val="001D07C6"/>
    <w:rsid w:val="001D5260"/>
    <w:rsid w:val="001D6E3B"/>
    <w:rsid w:val="001F4BA5"/>
    <w:rsid w:val="00213288"/>
    <w:rsid w:val="00217A2A"/>
    <w:rsid w:val="002221CF"/>
    <w:rsid w:val="00224744"/>
    <w:rsid w:val="002247F8"/>
    <w:rsid w:val="002262F0"/>
    <w:rsid w:val="002270FD"/>
    <w:rsid w:val="00230E13"/>
    <w:rsid w:val="0023258D"/>
    <w:rsid w:val="00235A7E"/>
    <w:rsid w:val="00243418"/>
    <w:rsid w:val="002512F5"/>
    <w:rsid w:val="002543B8"/>
    <w:rsid w:val="00260C97"/>
    <w:rsid w:val="00270762"/>
    <w:rsid w:val="00273C78"/>
    <w:rsid w:val="002779B7"/>
    <w:rsid w:val="00277DE0"/>
    <w:rsid w:val="00280661"/>
    <w:rsid w:val="00283388"/>
    <w:rsid w:val="0028615F"/>
    <w:rsid w:val="00291742"/>
    <w:rsid w:val="002B5AAD"/>
    <w:rsid w:val="002E1DAE"/>
    <w:rsid w:val="002F78F5"/>
    <w:rsid w:val="003071F9"/>
    <w:rsid w:val="0031102F"/>
    <w:rsid w:val="00315DD0"/>
    <w:rsid w:val="00325AE1"/>
    <w:rsid w:val="00327F32"/>
    <w:rsid w:val="00330598"/>
    <w:rsid w:val="00331A90"/>
    <w:rsid w:val="00335503"/>
    <w:rsid w:val="003362F6"/>
    <w:rsid w:val="00336E98"/>
    <w:rsid w:val="00341247"/>
    <w:rsid w:val="00342470"/>
    <w:rsid w:val="00345406"/>
    <w:rsid w:val="003464CD"/>
    <w:rsid w:val="00353CD3"/>
    <w:rsid w:val="00357D01"/>
    <w:rsid w:val="003661E7"/>
    <w:rsid w:val="0036710F"/>
    <w:rsid w:val="00376D05"/>
    <w:rsid w:val="00385297"/>
    <w:rsid w:val="00386B5A"/>
    <w:rsid w:val="003932B7"/>
    <w:rsid w:val="00395177"/>
    <w:rsid w:val="00397340"/>
    <w:rsid w:val="003A477F"/>
    <w:rsid w:val="003A709F"/>
    <w:rsid w:val="003A75DF"/>
    <w:rsid w:val="003B0B44"/>
    <w:rsid w:val="003C26E9"/>
    <w:rsid w:val="003C2E19"/>
    <w:rsid w:val="003C34DC"/>
    <w:rsid w:val="003C43FE"/>
    <w:rsid w:val="003C73BF"/>
    <w:rsid w:val="003D0AA0"/>
    <w:rsid w:val="003D24D8"/>
    <w:rsid w:val="003D34E0"/>
    <w:rsid w:val="003D3947"/>
    <w:rsid w:val="003D4693"/>
    <w:rsid w:val="003E74A8"/>
    <w:rsid w:val="003E7748"/>
    <w:rsid w:val="003F731C"/>
    <w:rsid w:val="00401FDB"/>
    <w:rsid w:val="004062CC"/>
    <w:rsid w:val="00406DCE"/>
    <w:rsid w:val="004372F3"/>
    <w:rsid w:val="004437DC"/>
    <w:rsid w:val="00444773"/>
    <w:rsid w:val="00453D06"/>
    <w:rsid w:val="004545E4"/>
    <w:rsid w:val="0045573D"/>
    <w:rsid w:val="00456382"/>
    <w:rsid w:val="00456E04"/>
    <w:rsid w:val="0046223E"/>
    <w:rsid w:val="00462566"/>
    <w:rsid w:val="0046664B"/>
    <w:rsid w:val="00470E38"/>
    <w:rsid w:val="004718AB"/>
    <w:rsid w:val="00472FB2"/>
    <w:rsid w:val="00474825"/>
    <w:rsid w:val="004754E6"/>
    <w:rsid w:val="004823D5"/>
    <w:rsid w:val="0048320B"/>
    <w:rsid w:val="00486AAB"/>
    <w:rsid w:val="00492F23"/>
    <w:rsid w:val="00493622"/>
    <w:rsid w:val="00494CB2"/>
    <w:rsid w:val="004B1F09"/>
    <w:rsid w:val="004B690B"/>
    <w:rsid w:val="004C051C"/>
    <w:rsid w:val="004C0D71"/>
    <w:rsid w:val="004C2A34"/>
    <w:rsid w:val="004C5E76"/>
    <w:rsid w:val="004D635D"/>
    <w:rsid w:val="004D7394"/>
    <w:rsid w:val="004D7F68"/>
    <w:rsid w:val="004E07A1"/>
    <w:rsid w:val="004F0F69"/>
    <w:rsid w:val="00500930"/>
    <w:rsid w:val="00505634"/>
    <w:rsid w:val="0050624D"/>
    <w:rsid w:val="00506F23"/>
    <w:rsid w:val="005122E0"/>
    <w:rsid w:val="00521993"/>
    <w:rsid w:val="00531938"/>
    <w:rsid w:val="00532731"/>
    <w:rsid w:val="00536A8D"/>
    <w:rsid w:val="005422EB"/>
    <w:rsid w:val="00545C65"/>
    <w:rsid w:val="005463EC"/>
    <w:rsid w:val="005619ED"/>
    <w:rsid w:val="00565D13"/>
    <w:rsid w:val="00577298"/>
    <w:rsid w:val="00593A60"/>
    <w:rsid w:val="00593B15"/>
    <w:rsid w:val="00594506"/>
    <w:rsid w:val="00594CEE"/>
    <w:rsid w:val="005951FA"/>
    <w:rsid w:val="00597FAC"/>
    <w:rsid w:val="005A0038"/>
    <w:rsid w:val="005A037C"/>
    <w:rsid w:val="005A18FB"/>
    <w:rsid w:val="005A2409"/>
    <w:rsid w:val="005A289F"/>
    <w:rsid w:val="005B1413"/>
    <w:rsid w:val="005B3438"/>
    <w:rsid w:val="005B395D"/>
    <w:rsid w:val="005B5A17"/>
    <w:rsid w:val="005E093A"/>
    <w:rsid w:val="005E45EF"/>
    <w:rsid w:val="005F2E8A"/>
    <w:rsid w:val="00602C7E"/>
    <w:rsid w:val="00603797"/>
    <w:rsid w:val="00605BF8"/>
    <w:rsid w:val="00605D9A"/>
    <w:rsid w:val="00612EEA"/>
    <w:rsid w:val="006205E5"/>
    <w:rsid w:val="006211EE"/>
    <w:rsid w:val="00624BC2"/>
    <w:rsid w:val="00632CB6"/>
    <w:rsid w:val="00640289"/>
    <w:rsid w:val="006403C7"/>
    <w:rsid w:val="00645EBD"/>
    <w:rsid w:val="00655106"/>
    <w:rsid w:val="00674B5A"/>
    <w:rsid w:val="0067673E"/>
    <w:rsid w:val="00682C16"/>
    <w:rsid w:val="00692B83"/>
    <w:rsid w:val="006939ED"/>
    <w:rsid w:val="006963F5"/>
    <w:rsid w:val="00697C5A"/>
    <w:rsid w:val="006A2B19"/>
    <w:rsid w:val="006A3FC6"/>
    <w:rsid w:val="006A410B"/>
    <w:rsid w:val="006B146A"/>
    <w:rsid w:val="006B3801"/>
    <w:rsid w:val="006B3C17"/>
    <w:rsid w:val="006C0D23"/>
    <w:rsid w:val="006D2734"/>
    <w:rsid w:val="006D34CC"/>
    <w:rsid w:val="006E041A"/>
    <w:rsid w:val="006E0870"/>
    <w:rsid w:val="006E30F6"/>
    <w:rsid w:val="006F309F"/>
    <w:rsid w:val="006F72F7"/>
    <w:rsid w:val="00721621"/>
    <w:rsid w:val="007301D4"/>
    <w:rsid w:val="0076264C"/>
    <w:rsid w:val="00765AB9"/>
    <w:rsid w:val="00767904"/>
    <w:rsid w:val="00767DE8"/>
    <w:rsid w:val="007705C1"/>
    <w:rsid w:val="00771C4E"/>
    <w:rsid w:val="007779C8"/>
    <w:rsid w:val="00783A4C"/>
    <w:rsid w:val="00787526"/>
    <w:rsid w:val="007A2135"/>
    <w:rsid w:val="007B1164"/>
    <w:rsid w:val="007B6C7B"/>
    <w:rsid w:val="007B7A3F"/>
    <w:rsid w:val="007C736D"/>
    <w:rsid w:val="007E25A9"/>
    <w:rsid w:val="007F0551"/>
    <w:rsid w:val="007F3A33"/>
    <w:rsid w:val="00800EE9"/>
    <w:rsid w:val="0080543C"/>
    <w:rsid w:val="0081313C"/>
    <w:rsid w:val="00814475"/>
    <w:rsid w:val="00827BF2"/>
    <w:rsid w:val="00830966"/>
    <w:rsid w:val="00837164"/>
    <w:rsid w:val="008424B3"/>
    <w:rsid w:val="0084346E"/>
    <w:rsid w:val="00852AD5"/>
    <w:rsid w:val="008574FF"/>
    <w:rsid w:val="00857923"/>
    <w:rsid w:val="00860EDC"/>
    <w:rsid w:val="00861926"/>
    <w:rsid w:val="00861B95"/>
    <w:rsid w:val="00862689"/>
    <w:rsid w:val="0086665E"/>
    <w:rsid w:val="0087386C"/>
    <w:rsid w:val="00874057"/>
    <w:rsid w:val="00876035"/>
    <w:rsid w:val="00887B8A"/>
    <w:rsid w:val="0089126A"/>
    <w:rsid w:val="008A45D9"/>
    <w:rsid w:val="008B1A3E"/>
    <w:rsid w:val="008B50F7"/>
    <w:rsid w:val="008C0E51"/>
    <w:rsid w:val="008D402C"/>
    <w:rsid w:val="008D5113"/>
    <w:rsid w:val="008E1A31"/>
    <w:rsid w:val="008E5D79"/>
    <w:rsid w:val="008E64EA"/>
    <w:rsid w:val="008F1382"/>
    <w:rsid w:val="008F17A5"/>
    <w:rsid w:val="00912AEA"/>
    <w:rsid w:val="0091324B"/>
    <w:rsid w:val="00916363"/>
    <w:rsid w:val="0092151D"/>
    <w:rsid w:val="009263BC"/>
    <w:rsid w:val="009304CE"/>
    <w:rsid w:val="0093093F"/>
    <w:rsid w:val="00931F4F"/>
    <w:rsid w:val="00942120"/>
    <w:rsid w:val="00943A66"/>
    <w:rsid w:val="0094706F"/>
    <w:rsid w:val="009520C8"/>
    <w:rsid w:val="009537FD"/>
    <w:rsid w:val="00962AE8"/>
    <w:rsid w:val="00963A57"/>
    <w:rsid w:val="0096780D"/>
    <w:rsid w:val="00970225"/>
    <w:rsid w:val="00970CB7"/>
    <w:rsid w:val="009802E3"/>
    <w:rsid w:val="0098675E"/>
    <w:rsid w:val="009B49C9"/>
    <w:rsid w:val="009D19D8"/>
    <w:rsid w:val="009D5854"/>
    <w:rsid w:val="009D724F"/>
    <w:rsid w:val="009F1A97"/>
    <w:rsid w:val="009F273B"/>
    <w:rsid w:val="009F5234"/>
    <w:rsid w:val="009F573E"/>
    <w:rsid w:val="009F7567"/>
    <w:rsid w:val="00A0150F"/>
    <w:rsid w:val="00A23C2F"/>
    <w:rsid w:val="00A27233"/>
    <w:rsid w:val="00A2793B"/>
    <w:rsid w:val="00A31C73"/>
    <w:rsid w:val="00A332B0"/>
    <w:rsid w:val="00A36849"/>
    <w:rsid w:val="00A415B8"/>
    <w:rsid w:val="00A42AC2"/>
    <w:rsid w:val="00A50CDC"/>
    <w:rsid w:val="00A51C83"/>
    <w:rsid w:val="00A53D60"/>
    <w:rsid w:val="00A6257A"/>
    <w:rsid w:val="00A640D5"/>
    <w:rsid w:val="00A77FA4"/>
    <w:rsid w:val="00A83C4B"/>
    <w:rsid w:val="00A85AC5"/>
    <w:rsid w:val="00A86466"/>
    <w:rsid w:val="00A926F5"/>
    <w:rsid w:val="00A9368E"/>
    <w:rsid w:val="00AB5ABE"/>
    <w:rsid w:val="00AD31E8"/>
    <w:rsid w:val="00AE5721"/>
    <w:rsid w:val="00AF2B60"/>
    <w:rsid w:val="00AF32FA"/>
    <w:rsid w:val="00B03FEA"/>
    <w:rsid w:val="00B07434"/>
    <w:rsid w:val="00B24EDF"/>
    <w:rsid w:val="00B2717F"/>
    <w:rsid w:val="00B306BB"/>
    <w:rsid w:val="00B3181E"/>
    <w:rsid w:val="00B32E01"/>
    <w:rsid w:val="00B336B1"/>
    <w:rsid w:val="00B351F9"/>
    <w:rsid w:val="00B47EED"/>
    <w:rsid w:val="00B528DE"/>
    <w:rsid w:val="00B55958"/>
    <w:rsid w:val="00B60D6B"/>
    <w:rsid w:val="00B6118C"/>
    <w:rsid w:val="00B67E12"/>
    <w:rsid w:val="00B73D95"/>
    <w:rsid w:val="00B76824"/>
    <w:rsid w:val="00B826E3"/>
    <w:rsid w:val="00B94CCF"/>
    <w:rsid w:val="00BA1E50"/>
    <w:rsid w:val="00BA5099"/>
    <w:rsid w:val="00BB5687"/>
    <w:rsid w:val="00BB6B5A"/>
    <w:rsid w:val="00BC2289"/>
    <w:rsid w:val="00BC3EAC"/>
    <w:rsid w:val="00BC7414"/>
    <w:rsid w:val="00BC7ADE"/>
    <w:rsid w:val="00BC7EC0"/>
    <w:rsid w:val="00BD6DF0"/>
    <w:rsid w:val="00BD7477"/>
    <w:rsid w:val="00BE107C"/>
    <w:rsid w:val="00BE11B6"/>
    <w:rsid w:val="00BF047C"/>
    <w:rsid w:val="00BF0C57"/>
    <w:rsid w:val="00BF1EF4"/>
    <w:rsid w:val="00BF5932"/>
    <w:rsid w:val="00BF6E7B"/>
    <w:rsid w:val="00C011C0"/>
    <w:rsid w:val="00C02759"/>
    <w:rsid w:val="00C05295"/>
    <w:rsid w:val="00C06FBD"/>
    <w:rsid w:val="00C10D12"/>
    <w:rsid w:val="00C1530D"/>
    <w:rsid w:val="00C165AE"/>
    <w:rsid w:val="00C333A9"/>
    <w:rsid w:val="00C434D3"/>
    <w:rsid w:val="00C5092C"/>
    <w:rsid w:val="00C556DF"/>
    <w:rsid w:val="00C56533"/>
    <w:rsid w:val="00C57F59"/>
    <w:rsid w:val="00C62002"/>
    <w:rsid w:val="00C66973"/>
    <w:rsid w:val="00C73B84"/>
    <w:rsid w:val="00C87D88"/>
    <w:rsid w:val="00C87E45"/>
    <w:rsid w:val="00C911BF"/>
    <w:rsid w:val="00C93A45"/>
    <w:rsid w:val="00C94645"/>
    <w:rsid w:val="00C9504E"/>
    <w:rsid w:val="00CB3241"/>
    <w:rsid w:val="00CB5B36"/>
    <w:rsid w:val="00CD1C07"/>
    <w:rsid w:val="00CD5542"/>
    <w:rsid w:val="00CF0F25"/>
    <w:rsid w:val="00D0242A"/>
    <w:rsid w:val="00D07C3D"/>
    <w:rsid w:val="00D10FE3"/>
    <w:rsid w:val="00D14359"/>
    <w:rsid w:val="00D155DA"/>
    <w:rsid w:val="00D17E1B"/>
    <w:rsid w:val="00D21D88"/>
    <w:rsid w:val="00D21F92"/>
    <w:rsid w:val="00D236F7"/>
    <w:rsid w:val="00D24469"/>
    <w:rsid w:val="00D27389"/>
    <w:rsid w:val="00D27A25"/>
    <w:rsid w:val="00D30CE2"/>
    <w:rsid w:val="00D30E2C"/>
    <w:rsid w:val="00D31D7C"/>
    <w:rsid w:val="00D4212D"/>
    <w:rsid w:val="00D423B8"/>
    <w:rsid w:val="00D47F7A"/>
    <w:rsid w:val="00D508B1"/>
    <w:rsid w:val="00D50BAE"/>
    <w:rsid w:val="00D517EF"/>
    <w:rsid w:val="00D547ED"/>
    <w:rsid w:val="00D56FF4"/>
    <w:rsid w:val="00D601BD"/>
    <w:rsid w:val="00D60542"/>
    <w:rsid w:val="00D61050"/>
    <w:rsid w:val="00D67AFC"/>
    <w:rsid w:val="00D737E4"/>
    <w:rsid w:val="00D73FCF"/>
    <w:rsid w:val="00D931B0"/>
    <w:rsid w:val="00D95454"/>
    <w:rsid w:val="00D954F2"/>
    <w:rsid w:val="00DA0743"/>
    <w:rsid w:val="00DA3BE9"/>
    <w:rsid w:val="00DB0B41"/>
    <w:rsid w:val="00DB1E4D"/>
    <w:rsid w:val="00DB2CD0"/>
    <w:rsid w:val="00DC067E"/>
    <w:rsid w:val="00DC5CB0"/>
    <w:rsid w:val="00DC6E30"/>
    <w:rsid w:val="00DD4028"/>
    <w:rsid w:val="00DE6221"/>
    <w:rsid w:val="00DF15BD"/>
    <w:rsid w:val="00DF304B"/>
    <w:rsid w:val="00DF4598"/>
    <w:rsid w:val="00DF641E"/>
    <w:rsid w:val="00DF677D"/>
    <w:rsid w:val="00E01CA4"/>
    <w:rsid w:val="00E02D00"/>
    <w:rsid w:val="00E06D89"/>
    <w:rsid w:val="00E16A99"/>
    <w:rsid w:val="00E16D51"/>
    <w:rsid w:val="00E17E57"/>
    <w:rsid w:val="00E20944"/>
    <w:rsid w:val="00E23F6F"/>
    <w:rsid w:val="00E2769D"/>
    <w:rsid w:val="00E31921"/>
    <w:rsid w:val="00E40ADC"/>
    <w:rsid w:val="00E60A9F"/>
    <w:rsid w:val="00E63D13"/>
    <w:rsid w:val="00E647A0"/>
    <w:rsid w:val="00E7104A"/>
    <w:rsid w:val="00E72349"/>
    <w:rsid w:val="00E74875"/>
    <w:rsid w:val="00E918D3"/>
    <w:rsid w:val="00E92498"/>
    <w:rsid w:val="00E9564B"/>
    <w:rsid w:val="00EB4E0D"/>
    <w:rsid w:val="00EC03FD"/>
    <w:rsid w:val="00EC5883"/>
    <w:rsid w:val="00EC58A7"/>
    <w:rsid w:val="00ED29C8"/>
    <w:rsid w:val="00ED315E"/>
    <w:rsid w:val="00EE14A1"/>
    <w:rsid w:val="00EE3DE5"/>
    <w:rsid w:val="00EF111C"/>
    <w:rsid w:val="00EF40BE"/>
    <w:rsid w:val="00EF5CD2"/>
    <w:rsid w:val="00F01110"/>
    <w:rsid w:val="00F02E8B"/>
    <w:rsid w:val="00F02F56"/>
    <w:rsid w:val="00F03DDC"/>
    <w:rsid w:val="00F04776"/>
    <w:rsid w:val="00F163B7"/>
    <w:rsid w:val="00F23963"/>
    <w:rsid w:val="00F32B26"/>
    <w:rsid w:val="00F37761"/>
    <w:rsid w:val="00F43238"/>
    <w:rsid w:val="00F50749"/>
    <w:rsid w:val="00F510AC"/>
    <w:rsid w:val="00F52113"/>
    <w:rsid w:val="00F52851"/>
    <w:rsid w:val="00F61F1E"/>
    <w:rsid w:val="00F71E62"/>
    <w:rsid w:val="00F903B4"/>
    <w:rsid w:val="00F91184"/>
    <w:rsid w:val="00FA23FD"/>
    <w:rsid w:val="00FA26BF"/>
    <w:rsid w:val="00FA35A8"/>
    <w:rsid w:val="00FA4B8C"/>
    <w:rsid w:val="00FB2D06"/>
    <w:rsid w:val="00FB3956"/>
    <w:rsid w:val="00FB4560"/>
    <w:rsid w:val="00FB519E"/>
    <w:rsid w:val="00FC1838"/>
    <w:rsid w:val="00FC198E"/>
    <w:rsid w:val="00FC5C4A"/>
    <w:rsid w:val="00FC7C80"/>
    <w:rsid w:val="00FD56DB"/>
    <w:rsid w:val="00FF5EF9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7622F0B"/>
  <w15:docId w15:val="{12EB3E94-CF19-4182-91F4-320D65B5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2E0"/>
    <w:pPr>
      <w:keepNext/>
      <w:keepLines/>
      <w:spacing w:before="480" w:after="200" w:line="276" w:lineRule="auto"/>
      <w:outlineLvl w:val="0"/>
    </w:pPr>
    <w:rPr>
      <w:rFonts w:ascii="Times New Roman" w:eastAsia="MS Gothic" w:hAnsi="Times New Roman" w:cstheme="majorHAnsi"/>
      <w:smallCaps/>
      <w:sz w:val="28"/>
      <w:szCs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D5854"/>
    <w:pPr>
      <w:numPr>
        <w:numId w:val="1"/>
      </w:numPr>
      <w:spacing w:before="60" w:after="60" w:line="240" w:lineRule="auto"/>
      <w:contextualSpacing/>
    </w:pPr>
    <w:rPr>
      <w:rFonts w:cstheme="minorHAnsi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C6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0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0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702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022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122E0"/>
    <w:rPr>
      <w:rFonts w:ascii="Times New Roman" w:eastAsia="MS Gothic" w:hAnsi="Times New Roman" w:cstheme="majorHAnsi"/>
      <w:smallCaps/>
      <w:sz w:val="28"/>
      <w:szCs w:val="28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E7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349"/>
  </w:style>
  <w:style w:type="paragraph" w:styleId="Footer">
    <w:name w:val="footer"/>
    <w:basedOn w:val="Normal"/>
    <w:link w:val="FooterChar"/>
    <w:uiPriority w:val="99"/>
    <w:unhideWhenUsed/>
    <w:rsid w:val="00E72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349"/>
  </w:style>
  <w:style w:type="character" w:styleId="BookTitle">
    <w:name w:val="Book Title"/>
    <w:basedOn w:val="DefaultParagraphFont"/>
    <w:uiPriority w:val="99"/>
    <w:qFormat/>
    <w:rsid w:val="00E72349"/>
    <w:rPr>
      <w:rFonts w:cs="Times New Roman"/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9D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6E7B"/>
    <w:rPr>
      <w:color w:val="0563C1"/>
      <w:u w:val="single"/>
    </w:rPr>
  </w:style>
  <w:style w:type="paragraph" w:customStyle="1" w:styleId="TabListe">
    <w:name w:val="Tab Liste"/>
    <w:basedOn w:val="ListParagraph"/>
    <w:link w:val="TabListeZchn"/>
    <w:qFormat/>
    <w:rsid w:val="00A6257A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24BC2"/>
    <w:rPr>
      <w:rFonts w:cstheme="minorHAnsi"/>
      <w:lang w:val="en-GB" w:eastAsia="de-DE"/>
    </w:rPr>
  </w:style>
  <w:style w:type="character" w:customStyle="1" w:styleId="TabListeZchn">
    <w:name w:val="Tab Liste Zchn"/>
    <w:basedOn w:val="ListParagraphChar"/>
    <w:link w:val="TabListe"/>
    <w:rsid w:val="00A6257A"/>
    <w:rPr>
      <w:rFonts w:cstheme="minorHAnsi"/>
      <w:lang w:val="en-GB"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382"/>
    <w:rPr>
      <w:color w:val="808080"/>
      <w:shd w:val="clear" w:color="auto" w:fill="E6E6E6"/>
    </w:rPr>
  </w:style>
  <w:style w:type="paragraph" w:customStyle="1" w:styleId="CIRCETextonormal">
    <w:name w:val="CIRCE Texto normal"/>
    <w:basedOn w:val="Normal"/>
    <w:qFormat/>
    <w:rsid w:val="000351C7"/>
    <w:pPr>
      <w:spacing w:after="240" w:line="360" w:lineRule="auto"/>
      <w:ind w:left="-709" w:right="-716"/>
      <w:jc w:val="both"/>
    </w:pPr>
    <w:rPr>
      <w:rFonts w:ascii="Arial" w:eastAsia="Cambria" w:hAnsi="Arial" w:cs="Times New Roman"/>
      <w:sz w:val="20"/>
      <w:szCs w:val="24"/>
      <w:lang w:val="es-ES_tradnl"/>
    </w:rPr>
  </w:style>
  <w:style w:type="paragraph" w:customStyle="1" w:styleId="paragraph">
    <w:name w:val="paragraph"/>
    <w:basedOn w:val="Normal"/>
    <w:rsid w:val="00D9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95454"/>
  </w:style>
  <w:style w:type="character" w:customStyle="1" w:styleId="eop">
    <w:name w:val="eop"/>
    <w:basedOn w:val="DefaultParagraphFont"/>
    <w:rsid w:val="00D95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Gelb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5F4E91975F34A8A5E5D389E985E55" ma:contentTypeVersion="10" ma:contentTypeDescription="Create a new document." ma:contentTypeScope="" ma:versionID="76dbf38bfd48a324fb94f15be2889593">
  <xsd:schema xmlns:xsd="http://www.w3.org/2001/XMLSchema" xmlns:xs="http://www.w3.org/2001/XMLSchema" xmlns:p="http://schemas.microsoft.com/office/2006/metadata/properties" xmlns:ns2="86a5b2b7-78e6-4d8f-8a98-0cec3b546aff" targetNamespace="http://schemas.microsoft.com/office/2006/metadata/properties" ma:root="true" ma:fieldsID="af4e96f0c6fc02989bb9379900938eaf" ns2:_="">
    <xsd:import namespace="86a5b2b7-78e6-4d8f-8a98-0cec3b546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5b2b7-78e6-4d8f-8a98-0cec3b54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94351-027B-4487-9108-DE38E18D4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ABA804-6D93-48A1-B1B2-7B2EB7386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5b2b7-78e6-4d8f-8a98-0cec3b54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33124-74FE-4C18-AF18-38BA09703A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20EB79-D9F2-4E97-9E84-156B7454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570</Words>
  <Characters>3255</Characters>
  <Application>Microsoft Office Word</Application>
  <DocSecurity>4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Spilles</dc:creator>
  <cp:keywords/>
  <dc:description/>
  <cp:lastModifiedBy>Montserrat Lanero Martinez</cp:lastModifiedBy>
  <cp:revision>2</cp:revision>
  <cp:lastPrinted>2019-04-08T17:51:00Z</cp:lastPrinted>
  <dcterms:created xsi:type="dcterms:W3CDTF">2021-03-02T08:32:00Z</dcterms:created>
  <dcterms:modified xsi:type="dcterms:W3CDTF">2021-03-02T08:32:00Z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0x0101005CD5F4E91975F34A8A5E5D389E985E55</vt:lpwstr>
  </property>
</Properties>
</file>